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422A" w14:textId="77777777" w:rsidR="00AC6A5D" w:rsidRPr="00EC6C5D" w:rsidRDefault="00160CB1">
      <w:pPr>
        <w:rPr>
          <w:rFonts w:cstheme="majorHAnsi"/>
          <w:b/>
          <w:bCs/>
          <w:color w:val="009999"/>
          <w:sz w:val="20"/>
          <w:szCs w:val="20"/>
        </w:rPr>
      </w:pPr>
      <w:r w:rsidRPr="00EC6C5D">
        <w:rPr>
          <w:rFonts w:cstheme="majorHAnsi"/>
          <w:b/>
          <w:bCs/>
          <w:color w:val="009999"/>
          <w:sz w:val="20"/>
          <w:szCs w:val="20"/>
        </w:rPr>
        <w:t>F19: Program Brochure</w:t>
      </w:r>
    </w:p>
    <w:tbl>
      <w:tblPr>
        <w:tblStyle w:val="TableGrid"/>
        <w:tblW w:w="0" w:type="auto"/>
        <w:tblLook w:val="04A0" w:firstRow="1" w:lastRow="0" w:firstColumn="1" w:lastColumn="0" w:noHBand="0" w:noVBand="1"/>
      </w:tblPr>
      <w:tblGrid>
        <w:gridCol w:w="2335"/>
        <w:gridCol w:w="7735"/>
      </w:tblGrid>
      <w:tr w:rsidR="00160CB1" w:rsidRPr="00EC6C5D" w14:paraId="5507221D" w14:textId="77777777" w:rsidTr="00160CB1">
        <w:tc>
          <w:tcPr>
            <w:tcW w:w="2335" w:type="dxa"/>
            <w:shd w:val="clear" w:color="auto" w:fill="DDDDDD"/>
          </w:tcPr>
          <w:p w14:paraId="133C0553" w14:textId="77777777" w:rsidR="00160CB1" w:rsidRPr="00EC6C5D" w:rsidRDefault="00160CB1" w:rsidP="00C872FA">
            <w:pPr>
              <w:jc w:val="center"/>
              <w:rPr>
                <w:rFonts w:cstheme="minorHAnsi"/>
                <w:b/>
                <w:bCs/>
                <w:sz w:val="20"/>
                <w:szCs w:val="20"/>
              </w:rPr>
            </w:pPr>
            <w:r w:rsidRPr="00EC6C5D">
              <w:rPr>
                <w:rFonts w:cstheme="minorHAnsi"/>
                <w:b/>
                <w:bCs/>
                <w:sz w:val="20"/>
                <w:szCs w:val="20"/>
              </w:rPr>
              <w:t>Activity Title</w:t>
            </w:r>
          </w:p>
        </w:tc>
        <w:tc>
          <w:tcPr>
            <w:tcW w:w="7735" w:type="dxa"/>
          </w:tcPr>
          <w:p w14:paraId="00A5003F" w14:textId="3C1A98C5" w:rsidR="00160CB1" w:rsidRPr="00EC6C5D" w:rsidRDefault="00C872FA" w:rsidP="00C872FA">
            <w:pPr>
              <w:rPr>
                <w:rFonts w:cstheme="minorHAnsi"/>
                <w:b/>
                <w:bCs/>
                <w:sz w:val="20"/>
                <w:szCs w:val="20"/>
              </w:rPr>
            </w:pPr>
            <w:r w:rsidRPr="00EC6C5D">
              <w:rPr>
                <w:rFonts w:cstheme="minorHAnsi"/>
                <w:b/>
                <w:bCs/>
                <w:sz w:val="20"/>
                <w:szCs w:val="20"/>
              </w:rPr>
              <w:t xml:space="preserve">The 9th Qatar Pediatric Emergency Medicine (QPEM) International Conference </w:t>
            </w:r>
          </w:p>
        </w:tc>
      </w:tr>
      <w:tr w:rsidR="00160CB1" w:rsidRPr="00EC6C5D" w14:paraId="0726FF8D" w14:textId="77777777" w:rsidTr="00160CB1">
        <w:tc>
          <w:tcPr>
            <w:tcW w:w="2335" w:type="dxa"/>
            <w:shd w:val="clear" w:color="auto" w:fill="DDDDDD"/>
          </w:tcPr>
          <w:p w14:paraId="0DB49957" w14:textId="77777777" w:rsidR="00160CB1" w:rsidRPr="00EC6C5D" w:rsidRDefault="00160CB1" w:rsidP="00C872FA">
            <w:pPr>
              <w:jc w:val="center"/>
              <w:rPr>
                <w:rFonts w:cstheme="minorHAnsi"/>
                <w:b/>
                <w:bCs/>
                <w:sz w:val="20"/>
                <w:szCs w:val="20"/>
              </w:rPr>
            </w:pPr>
            <w:r w:rsidRPr="00EC6C5D">
              <w:rPr>
                <w:rFonts w:cstheme="minorHAnsi"/>
                <w:b/>
                <w:bCs/>
                <w:sz w:val="20"/>
                <w:szCs w:val="20"/>
              </w:rPr>
              <w:t>Date</w:t>
            </w:r>
          </w:p>
        </w:tc>
        <w:tc>
          <w:tcPr>
            <w:tcW w:w="7735" w:type="dxa"/>
          </w:tcPr>
          <w:p w14:paraId="646B65A3" w14:textId="775DC320" w:rsidR="00160CB1" w:rsidRPr="00EC6C5D" w:rsidRDefault="00C872FA" w:rsidP="00C872FA">
            <w:pPr>
              <w:jc w:val="center"/>
              <w:rPr>
                <w:rFonts w:cstheme="minorHAnsi"/>
                <w:sz w:val="20"/>
                <w:szCs w:val="20"/>
              </w:rPr>
            </w:pPr>
            <w:r w:rsidRPr="00EC6C5D">
              <w:rPr>
                <w:rFonts w:cstheme="minorHAnsi"/>
                <w:sz w:val="20"/>
                <w:szCs w:val="20"/>
              </w:rPr>
              <w:t>January 17-19, 2025</w:t>
            </w:r>
          </w:p>
        </w:tc>
      </w:tr>
      <w:tr w:rsidR="00160CB1" w:rsidRPr="00EC6C5D" w14:paraId="51145839" w14:textId="77777777" w:rsidTr="00160CB1">
        <w:tc>
          <w:tcPr>
            <w:tcW w:w="2335" w:type="dxa"/>
            <w:shd w:val="clear" w:color="auto" w:fill="DDDDDD"/>
          </w:tcPr>
          <w:p w14:paraId="7E2675D2" w14:textId="77777777" w:rsidR="00160CB1" w:rsidRPr="00EC6C5D" w:rsidRDefault="00160CB1" w:rsidP="00C872FA">
            <w:pPr>
              <w:jc w:val="center"/>
              <w:rPr>
                <w:rFonts w:cstheme="minorHAnsi"/>
                <w:b/>
                <w:bCs/>
                <w:sz w:val="20"/>
                <w:szCs w:val="20"/>
              </w:rPr>
            </w:pPr>
            <w:r w:rsidRPr="00EC6C5D">
              <w:rPr>
                <w:rFonts w:cstheme="minorHAnsi"/>
                <w:b/>
                <w:bCs/>
                <w:sz w:val="20"/>
                <w:szCs w:val="20"/>
              </w:rPr>
              <w:t>Venue</w:t>
            </w:r>
          </w:p>
        </w:tc>
        <w:tc>
          <w:tcPr>
            <w:tcW w:w="7735" w:type="dxa"/>
          </w:tcPr>
          <w:p w14:paraId="248302EF" w14:textId="0156DAED" w:rsidR="00160CB1" w:rsidRPr="00EC6C5D" w:rsidRDefault="00C872FA" w:rsidP="00C872FA">
            <w:pPr>
              <w:jc w:val="center"/>
              <w:rPr>
                <w:rFonts w:cstheme="minorHAnsi"/>
                <w:sz w:val="20"/>
                <w:szCs w:val="20"/>
              </w:rPr>
            </w:pPr>
            <w:r w:rsidRPr="00EC6C5D">
              <w:rPr>
                <w:rFonts w:cstheme="minorHAnsi"/>
                <w:sz w:val="20"/>
                <w:szCs w:val="20"/>
              </w:rPr>
              <w:t>Virtual Event</w:t>
            </w:r>
          </w:p>
        </w:tc>
      </w:tr>
      <w:tr w:rsidR="00160CB1" w:rsidRPr="00EC6C5D" w14:paraId="26DA0143" w14:textId="77777777" w:rsidTr="00160CB1">
        <w:tc>
          <w:tcPr>
            <w:tcW w:w="2335" w:type="dxa"/>
            <w:shd w:val="clear" w:color="auto" w:fill="DDDDDD"/>
          </w:tcPr>
          <w:p w14:paraId="148974E7" w14:textId="77777777" w:rsidR="00160CB1" w:rsidRPr="00EC6C5D" w:rsidRDefault="00160CB1" w:rsidP="00C872FA">
            <w:pPr>
              <w:jc w:val="center"/>
              <w:rPr>
                <w:rFonts w:cstheme="minorHAnsi"/>
                <w:b/>
                <w:bCs/>
                <w:sz w:val="20"/>
                <w:szCs w:val="20"/>
              </w:rPr>
            </w:pPr>
            <w:r w:rsidRPr="00EC6C5D">
              <w:rPr>
                <w:rFonts w:cstheme="minorHAnsi"/>
                <w:b/>
                <w:bCs/>
                <w:sz w:val="20"/>
                <w:szCs w:val="20"/>
              </w:rPr>
              <w:t>Facilitator</w:t>
            </w:r>
            <w:r w:rsidR="00A40E01" w:rsidRPr="00EC6C5D">
              <w:rPr>
                <w:rFonts w:cstheme="minorHAnsi"/>
                <w:b/>
                <w:bCs/>
                <w:sz w:val="20"/>
                <w:szCs w:val="20"/>
              </w:rPr>
              <w:t>/</w:t>
            </w:r>
            <w:r w:rsidRPr="00EC6C5D">
              <w:rPr>
                <w:rFonts w:cstheme="minorHAnsi"/>
                <w:b/>
                <w:bCs/>
                <w:sz w:val="20"/>
                <w:szCs w:val="20"/>
              </w:rPr>
              <w:t>s</w:t>
            </w:r>
          </w:p>
        </w:tc>
        <w:tc>
          <w:tcPr>
            <w:tcW w:w="7735" w:type="dxa"/>
          </w:tcPr>
          <w:p w14:paraId="203A6D57" w14:textId="77777777" w:rsidR="00C872FA" w:rsidRPr="00EC6C5D" w:rsidRDefault="00C872FA" w:rsidP="00C872FA">
            <w:pPr>
              <w:jc w:val="center"/>
              <w:rPr>
                <w:rFonts w:cstheme="minorHAnsi"/>
                <w:b/>
                <w:bCs/>
                <w:sz w:val="20"/>
                <w:szCs w:val="20"/>
              </w:rPr>
            </w:pPr>
            <w:r w:rsidRPr="00EC6C5D">
              <w:rPr>
                <w:rFonts w:cstheme="minorHAnsi"/>
                <w:b/>
                <w:bCs/>
                <w:sz w:val="20"/>
                <w:szCs w:val="20"/>
              </w:rPr>
              <w:t>Scientific Planning Committee:</w:t>
            </w:r>
          </w:p>
          <w:p w14:paraId="6A454D4C" w14:textId="027F9433" w:rsidR="004E67BB" w:rsidRPr="00EC6C5D" w:rsidRDefault="00C872FA" w:rsidP="003D6597">
            <w:pPr>
              <w:jc w:val="center"/>
              <w:rPr>
                <w:rFonts w:cstheme="minorHAnsi"/>
                <w:sz w:val="20"/>
                <w:szCs w:val="20"/>
              </w:rPr>
            </w:pPr>
            <w:r w:rsidRPr="00EC6C5D">
              <w:rPr>
                <w:rFonts w:cstheme="minorHAnsi"/>
                <w:sz w:val="20"/>
                <w:szCs w:val="20"/>
              </w:rPr>
              <w:t>Chair – Organizing Committee Prof. Khalid Al Ansari</w:t>
            </w:r>
          </w:p>
          <w:p w14:paraId="44E08B4B" w14:textId="5112E9EC" w:rsidR="004E67BB" w:rsidRPr="004E67BB" w:rsidRDefault="00C872FA" w:rsidP="00C872FA">
            <w:pPr>
              <w:jc w:val="center"/>
              <w:rPr>
                <w:rFonts w:cstheme="minorHAnsi"/>
                <w:sz w:val="20"/>
                <w:szCs w:val="20"/>
              </w:rPr>
            </w:pPr>
            <w:r w:rsidRPr="004E67BB">
              <w:rPr>
                <w:rFonts w:cstheme="minorHAnsi"/>
                <w:sz w:val="20"/>
                <w:szCs w:val="20"/>
              </w:rPr>
              <w:t>Dr. Nasser Haidar, Dr</w:t>
            </w:r>
            <w:r w:rsidR="00065FF3">
              <w:rPr>
                <w:rFonts w:cstheme="minorHAnsi"/>
                <w:sz w:val="20"/>
                <w:szCs w:val="20"/>
              </w:rPr>
              <w:t>.</w:t>
            </w:r>
            <w:r w:rsidRPr="004E67BB">
              <w:rPr>
                <w:rFonts w:cstheme="minorHAnsi"/>
                <w:sz w:val="20"/>
                <w:szCs w:val="20"/>
              </w:rPr>
              <w:t xml:space="preserve"> Syed Haris Huda, Dr</w:t>
            </w:r>
            <w:r w:rsidR="00065FF3">
              <w:rPr>
                <w:rFonts w:cstheme="minorHAnsi"/>
                <w:sz w:val="20"/>
                <w:szCs w:val="20"/>
              </w:rPr>
              <w:t>.</w:t>
            </w:r>
            <w:r w:rsidRPr="004E67BB">
              <w:rPr>
                <w:rFonts w:cstheme="minorHAnsi"/>
                <w:sz w:val="20"/>
                <w:szCs w:val="20"/>
              </w:rPr>
              <w:t xml:space="preserve"> Sohail Ghani, Dr</w:t>
            </w:r>
            <w:r w:rsidR="00065FF3">
              <w:rPr>
                <w:rFonts w:cstheme="minorHAnsi"/>
                <w:sz w:val="20"/>
                <w:szCs w:val="20"/>
              </w:rPr>
              <w:t>.</w:t>
            </w:r>
            <w:r w:rsidRPr="004E67BB">
              <w:rPr>
                <w:rFonts w:cstheme="minorHAnsi"/>
                <w:sz w:val="20"/>
                <w:szCs w:val="20"/>
              </w:rPr>
              <w:t xml:space="preserve"> Omair Syed,</w:t>
            </w:r>
            <w:r w:rsidR="004E67BB" w:rsidRPr="004E67BB">
              <w:rPr>
                <w:rFonts w:cstheme="minorHAnsi"/>
                <w:sz w:val="20"/>
                <w:szCs w:val="20"/>
              </w:rPr>
              <w:t xml:space="preserve"> Dr</w:t>
            </w:r>
            <w:r w:rsidR="00065FF3">
              <w:rPr>
                <w:rFonts w:cstheme="minorHAnsi"/>
                <w:sz w:val="20"/>
                <w:szCs w:val="20"/>
              </w:rPr>
              <w:t>.</w:t>
            </w:r>
            <w:r w:rsidR="004E67BB" w:rsidRPr="004E67BB">
              <w:rPr>
                <w:rFonts w:cstheme="minorHAnsi"/>
                <w:sz w:val="20"/>
                <w:szCs w:val="20"/>
              </w:rPr>
              <w:t xml:space="preserve"> Muhammad Islam, Dr. Yazeed Eldos, Dr. Nadeem Jilani, Mr. Frankie Famillaran, </w:t>
            </w:r>
          </w:p>
          <w:p w14:paraId="78566E7F" w14:textId="75DF754F" w:rsidR="00C872FA" w:rsidRPr="00EC6C5D" w:rsidRDefault="00C872FA" w:rsidP="00C872FA">
            <w:pPr>
              <w:jc w:val="center"/>
              <w:rPr>
                <w:rFonts w:cstheme="minorHAnsi"/>
                <w:sz w:val="20"/>
                <w:szCs w:val="20"/>
              </w:rPr>
            </w:pPr>
            <w:r w:rsidRPr="004E67BB">
              <w:rPr>
                <w:rFonts w:cstheme="minorHAnsi"/>
                <w:sz w:val="20"/>
                <w:szCs w:val="20"/>
              </w:rPr>
              <w:t xml:space="preserve">Ms. Beverly Kaye Jo, Ms. </w:t>
            </w:r>
            <w:r w:rsidR="002C1C8F" w:rsidRPr="002C1C8F">
              <w:rPr>
                <w:rFonts w:cstheme="minorHAnsi"/>
                <w:sz w:val="20"/>
                <w:szCs w:val="20"/>
              </w:rPr>
              <w:t>Abirami Balasubramaniyan</w:t>
            </w:r>
            <w:r w:rsidR="002C1C8F">
              <w:rPr>
                <w:rFonts w:cstheme="minorHAnsi"/>
                <w:sz w:val="20"/>
                <w:szCs w:val="20"/>
              </w:rPr>
              <w:t>,</w:t>
            </w:r>
            <w:r w:rsidRPr="004E67BB">
              <w:rPr>
                <w:rFonts w:cstheme="minorHAnsi"/>
                <w:sz w:val="20"/>
                <w:szCs w:val="20"/>
              </w:rPr>
              <w:t xml:space="preserve"> </w:t>
            </w:r>
            <w:r w:rsidR="002C1C8F">
              <w:rPr>
                <w:rFonts w:cstheme="minorHAnsi"/>
                <w:sz w:val="20"/>
                <w:szCs w:val="20"/>
              </w:rPr>
              <w:t xml:space="preserve">Mr. </w:t>
            </w:r>
            <w:r w:rsidR="002C1C8F" w:rsidRPr="002C1C8F">
              <w:rPr>
                <w:rFonts w:cstheme="minorHAnsi"/>
                <w:sz w:val="20"/>
                <w:szCs w:val="20"/>
              </w:rPr>
              <w:t>Maher M. Salem</w:t>
            </w:r>
            <w:r w:rsidRPr="004E67BB">
              <w:rPr>
                <w:rFonts w:cstheme="minorHAnsi"/>
                <w:sz w:val="20"/>
                <w:szCs w:val="20"/>
              </w:rPr>
              <w:t xml:space="preserve">, Ms. Leena Amine, Ms. Nora </w:t>
            </w:r>
            <w:proofErr w:type="spellStart"/>
            <w:r w:rsidRPr="004E67BB">
              <w:rPr>
                <w:rFonts w:cstheme="minorHAnsi"/>
                <w:sz w:val="20"/>
                <w:szCs w:val="20"/>
              </w:rPr>
              <w:t>Sendad</w:t>
            </w:r>
            <w:proofErr w:type="spellEnd"/>
            <w:r w:rsidRPr="004E67BB">
              <w:rPr>
                <w:rFonts w:cstheme="minorHAnsi"/>
                <w:sz w:val="20"/>
                <w:szCs w:val="20"/>
              </w:rPr>
              <w:t>, Prof. Guillaume Alinier</w:t>
            </w:r>
            <w:r w:rsidRPr="004E67BB">
              <w:rPr>
                <w:rFonts w:cstheme="minorHAnsi"/>
                <w:sz w:val="20"/>
                <w:szCs w:val="20"/>
              </w:rPr>
              <w:tab/>
            </w:r>
          </w:p>
        </w:tc>
      </w:tr>
      <w:tr w:rsidR="00160CB1" w:rsidRPr="00EC6C5D" w14:paraId="7A0536FC" w14:textId="77777777" w:rsidTr="00160CB1">
        <w:tc>
          <w:tcPr>
            <w:tcW w:w="2335" w:type="dxa"/>
            <w:shd w:val="clear" w:color="auto" w:fill="DDDDDD"/>
          </w:tcPr>
          <w:p w14:paraId="146F3C63" w14:textId="77777777" w:rsidR="00160CB1" w:rsidRPr="00EC6C5D" w:rsidRDefault="00160CB1" w:rsidP="00C872FA">
            <w:pPr>
              <w:jc w:val="center"/>
              <w:rPr>
                <w:rFonts w:cstheme="minorHAnsi"/>
                <w:b/>
                <w:bCs/>
                <w:sz w:val="20"/>
                <w:szCs w:val="20"/>
              </w:rPr>
            </w:pPr>
            <w:r w:rsidRPr="00EC6C5D">
              <w:rPr>
                <w:rFonts w:cstheme="minorHAnsi"/>
                <w:b/>
                <w:bCs/>
                <w:sz w:val="20"/>
                <w:szCs w:val="20"/>
              </w:rPr>
              <w:t>Target Audience</w:t>
            </w:r>
          </w:p>
        </w:tc>
        <w:tc>
          <w:tcPr>
            <w:tcW w:w="7735" w:type="dxa"/>
          </w:tcPr>
          <w:p w14:paraId="0ED6FA76" w14:textId="77777777" w:rsidR="00C872FA" w:rsidRPr="00EC6C5D" w:rsidRDefault="00C872FA" w:rsidP="00C872FA">
            <w:pPr>
              <w:jc w:val="center"/>
              <w:rPr>
                <w:rFonts w:cstheme="minorHAnsi"/>
                <w:sz w:val="20"/>
                <w:szCs w:val="20"/>
              </w:rPr>
            </w:pPr>
            <w:r w:rsidRPr="00EC6C5D">
              <w:rPr>
                <w:rFonts w:cstheme="minorHAnsi"/>
                <w:sz w:val="20"/>
                <w:szCs w:val="20"/>
              </w:rPr>
              <w:t>Physicians, Nurse Practitioners, Nurses, Pharmacists, Allied Health, EMTs</w:t>
            </w:r>
          </w:p>
          <w:p w14:paraId="0A6C5BAA" w14:textId="468B8DAA" w:rsidR="00160CB1" w:rsidRPr="00EC6C5D" w:rsidRDefault="00C872FA" w:rsidP="00C872FA">
            <w:pPr>
              <w:jc w:val="center"/>
              <w:rPr>
                <w:rFonts w:cstheme="minorHAnsi"/>
                <w:sz w:val="20"/>
                <w:szCs w:val="20"/>
              </w:rPr>
            </w:pPr>
            <w:r w:rsidRPr="00EC6C5D">
              <w:rPr>
                <w:rFonts w:cstheme="minorHAnsi"/>
                <w:sz w:val="20"/>
                <w:szCs w:val="20"/>
              </w:rPr>
              <w:t>Medical Students, Trainee’s</w:t>
            </w:r>
          </w:p>
        </w:tc>
      </w:tr>
      <w:tr w:rsidR="00160CB1" w:rsidRPr="00EC6C5D" w14:paraId="5DEC5A94" w14:textId="77777777" w:rsidTr="00160CB1">
        <w:tc>
          <w:tcPr>
            <w:tcW w:w="2335" w:type="dxa"/>
            <w:shd w:val="clear" w:color="auto" w:fill="DDDDDD"/>
          </w:tcPr>
          <w:p w14:paraId="351B6486" w14:textId="77777777" w:rsidR="00160CB1" w:rsidRPr="00EC6C5D" w:rsidRDefault="00160CB1" w:rsidP="00C872FA">
            <w:pPr>
              <w:jc w:val="center"/>
              <w:rPr>
                <w:rFonts w:cstheme="minorHAnsi"/>
                <w:b/>
                <w:bCs/>
                <w:sz w:val="20"/>
                <w:szCs w:val="20"/>
              </w:rPr>
            </w:pPr>
            <w:r w:rsidRPr="00EC6C5D">
              <w:rPr>
                <w:rFonts w:cstheme="minorHAnsi"/>
                <w:b/>
                <w:bCs/>
                <w:sz w:val="20"/>
                <w:szCs w:val="20"/>
              </w:rPr>
              <w:t>Overall Learning Objectives</w:t>
            </w:r>
          </w:p>
        </w:tc>
        <w:tc>
          <w:tcPr>
            <w:tcW w:w="7735" w:type="dxa"/>
          </w:tcPr>
          <w:p w14:paraId="23729516" w14:textId="77777777" w:rsidR="0014350E" w:rsidRPr="0014350E" w:rsidRDefault="0014350E" w:rsidP="0014350E">
            <w:pPr>
              <w:rPr>
                <w:rFonts w:cstheme="minorHAnsi"/>
                <w:sz w:val="20"/>
                <w:szCs w:val="20"/>
              </w:rPr>
            </w:pPr>
            <w:r w:rsidRPr="0014350E">
              <w:rPr>
                <w:rFonts w:cstheme="minorHAnsi"/>
                <w:sz w:val="20"/>
                <w:szCs w:val="20"/>
              </w:rPr>
              <w:t>Recognize serious illness and injury in children presenting to the ED</w:t>
            </w:r>
          </w:p>
          <w:p w14:paraId="7DCE35D2" w14:textId="77777777" w:rsidR="0014350E" w:rsidRPr="0014350E" w:rsidRDefault="0014350E" w:rsidP="0014350E">
            <w:pPr>
              <w:rPr>
                <w:rFonts w:cstheme="minorHAnsi"/>
                <w:sz w:val="20"/>
                <w:szCs w:val="20"/>
              </w:rPr>
            </w:pPr>
            <w:r w:rsidRPr="0014350E">
              <w:rPr>
                <w:rFonts w:cstheme="minorHAnsi"/>
                <w:sz w:val="20"/>
                <w:szCs w:val="20"/>
              </w:rPr>
              <w:t>Discuss the best evidence in the management of critically ill neonates and children</w:t>
            </w:r>
          </w:p>
          <w:p w14:paraId="6AF3A868" w14:textId="77777777" w:rsidR="0014350E" w:rsidRPr="0014350E" w:rsidRDefault="0014350E" w:rsidP="0014350E">
            <w:pPr>
              <w:rPr>
                <w:rFonts w:cstheme="minorHAnsi"/>
                <w:sz w:val="20"/>
                <w:szCs w:val="20"/>
              </w:rPr>
            </w:pPr>
            <w:r w:rsidRPr="0014350E">
              <w:rPr>
                <w:rFonts w:cstheme="minorHAnsi"/>
                <w:sz w:val="20"/>
                <w:szCs w:val="20"/>
              </w:rPr>
              <w:t>Manage a variety of medical, surgical, traumatic, behavioral, and technology-assisted presentations in children</w:t>
            </w:r>
          </w:p>
          <w:p w14:paraId="20908602" w14:textId="77777777" w:rsidR="0014350E" w:rsidRPr="0014350E" w:rsidRDefault="0014350E" w:rsidP="0014350E">
            <w:pPr>
              <w:rPr>
                <w:rFonts w:cstheme="minorHAnsi"/>
                <w:sz w:val="20"/>
                <w:szCs w:val="20"/>
              </w:rPr>
            </w:pPr>
            <w:r w:rsidRPr="0014350E">
              <w:rPr>
                <w:rFonts w:cstheme="minorHAnsi"/>
                <w:sz w:val="20"/>
                <w:szCs w:val="20"/>
              </w:rPr>
              <w:t>Review the best articles in PEM for the last year</w:t>
            </w:r>
          </w:p>
          <w:p w14:paraId="6371C7AD" w14:textId="77777777" w:rsidR="0014350E" w:rsidRPr="0014350E" w:rsidRDefault="0014350E" w:rsidP="0014350E">
            <w:pPr>
              <w:rPr>
                <w:rFonts w:cstheme="minorHAnsi"/>
                <w:sz w:val="20"/>
                <w:szCs w:val="20"/>
              </w:rPr>
            </w:pPr>
            <w:r w:rsidRPr="0014350E">
              <w:rPr>
                <w:rFonts w:cstheme="minorHAnsi"/>
                <w:sz w:val="20"/>
                <w:szCs w:val="20"/>
              </w:rPr>
              <w:t>Analyze cases using best evidence to critically plan management</w:t>
            </w:r>
          </w:p>
          <w:p w14:paraId="1F062698" w14:textId="77777777" w:rsidR="0014350E" w:rsidRPr="0014350E" w:rsidRDefault="0014350E" w:rsidP="0014350E">
            <w:pPr>
              <w:rPr>
                <w:rFonts w:cstheme="minorHAnsi"/>
                <w:sz w:val="20"/>
                <w:szCs w:val="20"/>
              </w:rPr>
            </w:pPr>
            <w:r w:rsidRPr="0014350E">
              <w:rPr>
                <w:rFonts w:cstheme="minorHAnsi"/>
                <w:sz w:val="20"/>
                <w:szCs w:val="20"/>
              </w:rPr>
              <w:t>Evaluate clinical pathways in use in pediatric EDs</w:t>
            </w:r>
          </w:p>
          <w:p w14:paraId="4A035A87" w14:textId="77777777" w:rsidR="0014350E" w:rsidRPr="0014350E" w:rsidRDefault="0014350E" w:rsidP="0014350E">
            <w:pPr>
              <w:rPr>
                <w:rFonts w:cstheme="minorHAnsi"/>
                <w:sz w:val="20"/>
                <w:szCs w:val="20"/>
              </w:rPr>
            </w:pPr>
            <w:r w:rsidRPr="0014350E">
              <w:rPr>
                <w:rFonts w:cstheme="minorHAnsi"/>
                <w:sz w:val="20"/>
                <w:szCs w:val="20"/>
              </w:rPr>
              <w:t>Incorporate quality and patient safety goals into daily practice</w:t>
            </w:r>
          </w:p>
          <w:p w14:paraId="7DB4C78E" w14:textId="77777777" w:rsidR="0014350E" w:rsidRPr="0014350E" w:rsidRDefault="0014350E" w:rsidP="0014350E">
            <w:pPr>
              <w:rPr>
                <w:rFonts w:cstheme="minorHAnsi"/>
                <w:sz w:val="20"/>
                <w:szCs w:val="20"/>
              </w:rPr>
            </w:pPr>
            <w:r w:rsidRPr="0014350E">
              <w:rPr>
                <w:rFonts w:cstheme="minorHAnsi"/>
                <w:sz w:val="20"/>
                <w:szCs w:val="20"/>
              </w:rPr>
              <w:t xml:space="preserve">Evaluate academic practice in PEM </w:t>
            </w:r>
          </w:p>
          <w:p w14:paraId="1B587C9D" w14:textId="77777777" w:rsidR="0014350E" w:rsidRPr="0014350E" w:rsidRDefault="0014350E" w:rsidP="0014350E">
            <w:pPr>
              <w:rPr>
                <w:rFonts w:cstheme="minorHAnsi"/>
                <w:sz w:val="20"/>
                <w:szCs w:val="20"/>
              </w:rPr>
            </w:pPr>
            <w:r w:rsidRPr="0014350E">
              <w:rPr>
                <w:rFonts w:cstheme="minorHAnsi"/>
                <w:sz w:val="20"/>
                <w:szCs w:val="20"/>
              </w:rPr>
              <w:t>Review the interventions needed for a variety of toxicological ingestions</w:t>
            </w:r>
          </w:p>
          <w:p w14:paraId="76EC2FA2" w14:textId="2CB14769" w:rsidR="00160CB1" w:rsidRPr="00EC6C5D" w:rsidRDefault="0014350E" w:rsidP="0014350E">
            <w:pPr>
              <w:rPr>
                <w:rFonts w:cstheme="minorHAnsi"/>
                <w:sz w:val="20"/>
                <w:szCs w:val="20"/>
              </w:rPr>
            </w:pPr>
            <w:r w:rsidRPr="0014350E">
              <w:rPr>
                <w:rFonts w:cstheme="minorHAnsi"/>
                <w:sz w:val="20"/>
                <w:szCs w:val="20"/>
              </w:rPr>
              <w:t>List the red flags and detail a systems approach when managing trauma</w:t>
            </w:r>
          </w:p>
        </w:tc>
      </w:tr>
      <w:tr w:rsidR="00F80ECD" w:rsidRPr="00EC6C5D" w14:paraId="64D43460" w14:textId="77777777" w:rsidTr="00160CB1">
        <w:tc>
          <w:tcPr>
            <w:tcW w:w="2335" w:type="dxa"/>
            <w:shd w:val="clear" w:color="auto" w:fill="DDDDDD"/>
          </w:tcPr>
          <w:p w14:paraId="4BBEDC2E" w14:textId="562AFE6A" w:rsidR="00F80ECD" w:rsidRPr="00EC6C5D" w:rsidRDefault="00F80ECD" w:rsidP="00C872FA">
            <w:pPr>
              <w:jc w:val="center"/>
              <w:rPr>
                <w:rFonts w:cstheme="minorHAnsi"/>
                <w:b/>
                <w:bCs/>
                <w:sz w:val="20"/>
                <w:szCs w:val="20"/>
              </w:rPr>
            </w:pPr>
            <w:r>
              <w:rPr>
                <w:rFonts w:cstheme="minorHAnsi"/>
                <w:b/>
                <w:bCs/>
                <w:sz w:val="20"/>
                <w:szCs w:val="20"/>
              </w:rPr>
              <w:t>Website</w:t>
            </w:r>
          </w:p>
        </w:tc>
        <w:tc>
          <w:tcPr>
            <w:tcW w:w="7735" w:type="dxa"/>
          </w:tcPr>
          <w:p w14:paraId="7411AAD9" w14:textId="44ACDF2F" w:rsidR="00F80ECD" w:rsidRPr="0014350E" w:rsidRDefault="008E51E1" w:rsidP="0014350E">
            <w:pPr>
              <w:rPr>
                <w:rFonts w:cstheme="minorHAnsi"/>
                <w:sz w:val="20"/>
                <w:szCs w:val="20"/>
              </w:rPr>
            </w:pPr>
            <w:hyperlink r:id="rId7" w:history="1">
              <w:r w:rsidR="00F80ECD" w:rsidRPr="00F80ECD">
                <w:rPr>
                  <w:rStyle w:val="Hyperlink"/>
                  <w:rFonts w:cstheme="minorHAnsi"/>
                  <w:sz w:val="20"/>
                  <w:szCs w:val="20"/>
                </w:rPr>
                <w:t>The 9th Qatar Pediatric Emergency Medicine (QPEM) International Conference | Sidra Medicine</w:t>
              </w:r>
            </w:hyperlink>
          </w:p>
        </w:tc>
      </w:tr>
    </w:tbl>
    <w:p w14:paraId="5C61622F" w14:textId="77777777" w:rsidR="00176472" w:rsidRDefault="00176472" w:rsidP="00897352">
      <w:pPr>
        <w:spacing w:after="0"/>
        <w:rPr>
          <w:rFonts w:cstheme="majorHAnsi"/>
          <w:b/>
          <w:bCs/>
          <w:sz w:val="20"/>
          <w:szCs w:val="20"/>
        </w:rPr>
      </w:pPr>
    </w:p>
    <w:p w14:paraId="732570C0" w14:textId="77777777" w:rsidR="00176472" w:rsidRPr="00176472" w:rsidRDefault="00176472" w:rsidP="00897352">
      <w:pPr>
        <w:spacing w:after="0"/>
        <w:rPr>
          <w:rFonts w:cstheme="majorHAnsi"/>
          <w:b/>
          <w:bCs/>
          <w:sz w:val="24"/>
          <w:szCs w:val="24"/>
        </w:rPr>
      </w:pPr>
    </w:p>
    <w:p w14:paraId="2752F313" w14:textId="1F008CC7" w:rsidR="00160CB1" w:rsidRPr="00176472" w:rsidRDefault="00160CB1" w:rsidP="00897352">
      <w:pPr>
        <w:spacing w:after="0"/>
        <w:rPr>
          <w:rFonts w:cstheme="majorHAnsi"/>
          <w:b/>
          <w:bCs/>
          <w:sz w:val="24"/>
          <w:szCs w:val="24"/>
        </w:rPr>
      </w:pPr>
      <w:r w:rsidRPr="00176472">
        <w:rPr>
          <w:rFonts w:cstheme="majorHAnsi"/>
          <w:b/>
          <w:bCs/>
          <w:sz w:val="24"/>
          <w:szCs w:val="24"/>
        </w:rPr>
        <w:t>Program Overview</w:t>
      </w:r>
    </w:p>
    <w:p w14:paraId="1AB5DD96" w14:textId="77777777" w:rsidR="00897352" w:rsidRPr="003D6597" w:rsidRDefault="00897352" w:rsidP="00897352">
      <w:pPr>
        <w:spacing w:after="0"/>
        <w:rPr>
          <w:rFonts w:cstheme="majorHAnsi"/>
          <w:b/>
          <w:bCs/>
          <w:sz w:val="10"/>
          <w:szCs w:val="10"/>
        </w:rPr>
      </w:pPr>
    </w:p>
    <w:p w14:paraId="31B76B75" w14:textId="5F805359" w:rsidR="00897352" w:rsidRPr="00EC6C5D" w:rsidRDefault="00897352" w:rsidP="00897352">
      <w:pPr>
        <w:spacing w:after="0"/>
        <w:rPr>
          <w:rFonts w:cstheme="majorHAnsi"/>
          <w:b/>
          <w:bCs/>
          <w:sz w:val="20"/>
          <w:szCs w:val="20"/>
        </w:rPr>
      </w:pPr>
      <w:r w:rsidRPr="003D6597">
        <w:rPr>
          <w:rFonts w:cstheme="majorHAnsi"/>
          <w:b/>
          <w:bCs/>
          <w:sz w:val="20"/>
          <w:szCs w:val="20"/>
          <w:highlight w:val="cyan"/>
        </w:rPr>
        <w:t>Day 1</w:t>
      </w:r>
      <w:r w:rsidR="003D6597" w:rsidRPr="003D6597">
        <w:rPr>
          <w:rFonts w:cstheme="majorHAnsi"/>
          <w:b/>
          <w:bCs/>
          <w:sz w:val="20"/>
          <w:szCs w:val="20"/>
          <w:highlight w:val="cyan"/>
        </w:rPr>
        <w:t xml:space="preserve"> (17 January 2025)</w:t>
      </w:r>
    </w:p>
    <w:tbl>
      <w:tblPr>
        <w:tblStyle w:val="TableGrid"/>
        <w:tblW w:w="0" w:type="auto"/>
        <w:tblLook w:val="04A0" w:firstRow="1" w:lastRow="0" w:firstColumn="1" w:lastColumn="0" w:noHBand="0" w:noVBand="1"/>
      </w:tblPr>
      <w:tblGrid>
        <w:gridCol w:w="2335"/>
        <w:gridCol w:w="3690"/>
        <w:gridCol w:w="4045"/>
      </w:tblGrid>
      <w:tr w:rsidR="00160CB1" w:rsidRPr="00EC6C5D" w14:paraId="46B51D53" w14:textId="77777777" w:rsidTr="00160CB1">
        <w:tc>
          <w:tcPr>
            <w:tcW w:w="2335" w:type="dxa"/>
            <w:shd w:val="clear" w:color="auto" w:fill="D9D9D9" w:themeFill="background1" w:themeFillShade="D9"/>
          </w:tcPr>
          <w:p w14:paraId="3443FA1E" w14:textId="77777777" w:rsidR="00160CB1" w:rsidRPr="00EC6C5D" w:rsidRDefault="00160CB1" w:rsidP="003D6597">
            <w:pPr>
              <w:jc w:val="center"/>
              <w:rPr>
                <w:rFonts w:cstheme="majorHAnsi"/>
                <w:b/>
                <w:bCs/>
                <w:sz w:val="20"/>
                <w:szCs w:val="20"/>
              </w:rPr>
            </w:pPr>
            <w:bookmarkStart w:id="0" w:name="_Hlk179196621"/>
            <w:r w:rsidRPr="00EC6C5D">
              <w:rPr>
                <w:rFonts w:cstheme="majorHAnsi"/>
                <w:b/>
                <w:bCs/>
                <w:sz w:val="20"/>
                <w:szCs w:val="20"/>
              </w:rPr>
              <w:t>Time</w:t>
            </w:r>
          </w:p>
        </w:tc>
        <w:tc>
          <w:tcPr>
            <w:tcW w:w="3690" w:type="dxa"/>
            <w:shd w:val="clear" w:color="auto" w:fill="D9D9D9" w:themeFill="background1" w:themeFillShade="D9"/>
          </w:tcPr>
          <w:p w14:paraId="2EDF1F0D" w14:textId="77777777" w:rsidR="00160CB1" w:rsidRPr="00EC6C5D" w:rsidRDefault="00160CB1" w:rsidP="003D6597">
            <w:pPr>
              <w:jc w:val="cente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40B6FA82" w14:textId="77777777" w:rsidR="00160CB1" w:rsidRPr="00EC6C5D" w:rsidRDefault="00160CB1" w:rsidP="003D6597">
            <w:pPr>
              <w:jc w:val="center"/>
              <w:rPr>
                <w:rFonts w:cstheme="majorHAnsi"/>
                <w:b/>
                <w:bCs/>
                <w:sz w:val="20"/>
                <w:szCs w:val="20"/>
              </w:rPr>
            </w:pPr>
            <w:r w:rsidRPr="00EC6C5D">
              <w:rPr>
                <w:rFonts w:cstheme="majorHAnsi"/>
                <w:b/>
                <w:bCs/>
                <w:sz w:val="20"/>
                <w:szCs w:val="20"/>
              </w:rPr>
              <w:t xml:space="preserve">Session-Specific Learning </w:t>
            </w:r>
            <w:r w:rsidR="00A40E01" w:rsidRPr="00EC6C5D">
              <w:rPr>
                <w:rFonts w:cstheme="majorHAnsi"/>
                <w:b/>
                <w:bCs/>
                <w:sz w:val="20"/>
                <w:szCs w:val="20"/>
              </w:rPr>
              <w:t>Objectives</w:t>
            </w:r>
          </w:p>
        </w:tc>
      </w:tr>
      <w:bookmarkEnd w:id="0"/>
      <w:tr w:rsidR="00B30809" w:rsidRPr="00EC6C5D" w14:paraId="4612DAC3" w14:textId="77777777" w:rsidTr="00B30809">
        <w:tc>
          <w:tcPr>
            <w:tcW w:w="2335" w:type="dxa"/>
            <w:shd w:val="clear" w:color="auto" w:fill="auto"/>
          </w:tcPr>
          <w:p w14:paraId="658123F5" w14:textId="55F1C7CC" w:rsidR="00B30809" w:rsidRPr="00EC6C5D" w:rsidRDefault="00B30809" w:rsidP="00A30238">
            <w:pPr>
              <w:rPr>
                <w:rFonts w:cstheme="minorHAnsi"/>
                <w:b/>
                <w:bCs/>
                <w:sz w:val="20"/>
                <w:szCs w:val="20"/>
              </w:rPr>
            </w:pPr>
            <w:r w:rsidRPr="00EC6C5D">
              <w:rPr>
                <w:rFonts w:cstheme="minorHAnsi"/>
                <w:b/>
                <w:bCs/>
                <w:sz w:val="20"/>
                <w:szCs w:val="20"/>
              </w:rPr>
              <w:t>0730-0745</w:t>
            </w:r>
          </w:p>
        </w:tc>
        <w:tc>
          <w:tcPr>
            <w:tcW w:w="3690" w:type="dxa"/>
            <w:shd w:val="clear" w:color="auto" w:fill="auto"/>
          </w:tcPr>
          <w:p w14:paraId="264D625F" w14:textId="62016E44" w:rsidR="00B30809" w:rsidRPr="00EC6C5D" w:rsidRDefault="00B30809" w:rsidP="00A30238">
            <w:pPr>
              <w:rPr>
                <w:rFonts w:cstheme="minorHAnsi"/>
                <w:b/>
                <w:bCs/>
                <w:sz w:val="20"/>
                <w:szCs w:val="20"/>
              </w:rPr>
            </w:pPr>
            <w:r w:rsidRPr="00EC6C5D">
              <w:rPr>
                <w:rFonts w:cstheme="minorHAnsi"/>
                <w:b/>
                <w:bCs/>
                <w:sz w:val="20"/>
                <w:szCs w:val="20"/>
              </w:rPr>
              <w:t>Welcome, Housekeeping and Introductions</w:t>
            </w:r>
          </w:p>
        </w:tc>
        <w:tc>
          <w:tcPr>
            <w:tcW w:w="4045" w:type="dxa"/>
            <w:shd w:val="clear" w:color="auto" w:fill="auto"/>
          </w:tcPr>
          <w:p w14:paraId="01C38D5D" w14:textId="77777777" w:rsidR="00B30809" w:rsidRPr="00EC6C5D" w:rsidRDefault="00B30809" w:rsidP="00A30238">
            <w:pPr>
              <w:rPr>
                <w:rFonts w:cstheme="minorHAnsi"/>
                <w:b/>
                <w:bCs/>
                <w:sz w:val="20"/>
                <w:szCs w:val="20"/>
              </w:rPr>
            </w:pPr>
          </w:p>
        </w:tc>
      </w:tr>
      <w:tr w:rsidR="00B30809" w:rsidRPr="00EC6C5D" w14:paraId="1A8D14D4" w14:textId="77777777" w:rsidTr="00897352">
        <w:trPr>
          <w:trHeight w:val="656"/>
        </w:trPr>
        <w:tc>
          <w:tcPr>
            <w:tcW w:w="2335" w:type="dxa"/>
          </w:tcPr>
          <w:p w14:paraId="107E8C93" w14:textId="468531A4" w:rsidR="00B30809" w:rsidRPr="0073201A" w:rsidRDefault="00B30809" w:rsidP="0073201A">
            <w:pPr>
              <w:rPr>
                <w:rFonts w:cstheme="minorHAnsi"/>
                <w:b/>
                <w:bCs/>
                <w:i/>
                <w:iCs/>
                <w:sz w:val="20"/>
                <w:szCs w:val="20"/>
              </w:rPr>
            </w:pPr>
            <w:bookmarkStart w:id="1" w:name="_Hlk184556615"/>
            <w:r w:rsidRPr="00EC6C5D">
              <w:rPr>
                <w:rFonts w:cstheme="minorHAnsi"/>
                <w:b/>
                <w:bCs/>
                <w:i/>
                <w:iCs/>
                <w:sz w:val="20"/>
                <w:szCs w:val="20"/>
              </w:rPr>
              <w:t>0745-0830</w:t>
            </w:r>
            <w:r w:rsidR="0073201A">
              <w:rPr>
                <w:rFonts w:cstheme="minorHAnsi"/>
                <w:b/>
                <w:bCs/>
                <w:i/>
                <w:iCs/>
                <w:sz w:val="20"/>
                <w:szCs w:val="20"/>
              </w:rPr>
              <w:t xml:space="preserve"> - </w:t>
            </w:r>
            <w:r w:rsidRPr="00EC6C5D">
              <w:rPr>
                <w:rFonts w:cstheme="minorHAnsi"/>
                <w:b/>
                <w:bCs/>
                <w:i/>
                <w:iCs/>
                <w:sz w:val="20"/>
                <w:szCs w:val="20"/>
              </w:rPr>
              <w:t>45 min</w:t>
            </w:r>
            <w:r w:rsidR="0073201A">
              <w:rPr>
                <w:rFonts w:cstheme="minorHAnsi"/>
                <w:b/>
                <w:bCs/>
                <w:i/>
                <w:iCs/>
                <w:sz w:val="20"/>
                <w:szCs w:val="20"/>
              </w:rPr>
              <w:t xml:space="preserve"> </w:t>
            </w:r>
          </w:p>
        </w:tc>
        <w:tc>
          <w:tcPr>
            <w:tcW w:w="3690" w:type="dxa"/>
          </w:tcPr>
          <w:p w14:paraId="000C9694" w14:textId="77777777" w:rsidR="00B30809" w:rsidRDefault="00B30809" w:rsidP="00897352">
            <w:pPr>
              <w:rPr>
                <w:rFonts w:cstheme="minorHAnsi"/>
                <w:sz w:val="20"/>
                <w:szCs w:val="20"/>
              </w:rPr>
            </w:pPr>
            <w:r w:rsidRPr="00EC6C5D">
              <w:rPr>
                <w:rFonts w:cstheme="minorHAnsi"/>
                <w:sz w:val="20"/>
                <w:szCs w:val="20"/>
              </w:rPr>
              <w:t>Future of Major Trauma Management in Pediatrics</w:t>
            </w:r>
          </w:p>
          <w:p w14:paraId="61E3AC9B" w14:textId="368DF4EE" w:rsidR="00897352" w:rsidRPr="00897352" w:rsidRDefault="00897352" w:rsidP="00897352">
            <w:pPr>
              <w:rPr>
                <w:rFonts w:cstheme="minorHAnsi"/>
                <w:b/>
                <w:bCs/>
                <w:sz w:val="20"/>
                <w:szCs w:val="20"/>
              </w:rPr>
            </w:pPr>
            <w:r w:rsidRPr="00897352">
              <w:rPr>
                <w:rFonts w:cstheme="minorHAnsi"/>
                <w:b/>
                <w:bCs/>
                <w:sz w:val="20"/>
                <w:szCs w:val="20"/>
              </w:rPr>
              <w:t xml:space="preserve">Dr Camilo Gutiérrez </w:t>
            </w:r>
          </w:p>
        </w:tc>
        <w:tc>
          <w:tcPr>
            <w:tcW w:w="4045" w:type="dxa"/>
          </w:tcPr>
          <w:p w14:paraId="7661A1E7" w14:textId="670DCDC6" w:rsidR="00B30809" w:rsidRPr="003D6597" w:rsidRDefault="00B30809" w:rsidP="00897352">
            <w:pPr>
              <w:rPr>
                <w:rFonts w:cstheme="minorHAnsi"/>
                <w:sz w:val="18"/>
                <w:szCs w:val="18"/>
              </w:rPr>
            </w:pPr>
            <w:r w:rsidRPr="003D6597">
              <w:rPr>
                <w:rFonts w:cstheme="minorHAnsi"/>
                <w:sz w:val="18"/>
                <w:szCs w:val="18"/>
              </w:rPr>
              <w:t>Discuss the key evidence-based management of pediatric trauma in 2025</w:t>
            </w:r>
          </w:p>
        </w:tc>
      </w:tr>
      <w:bookmarkEnd w:id="1"/>
      <w:tr w:rsidR="00B30809" w:rsidRPr="00EC6C5D" w14:paraId="7EBA2B1F" w14:textId="77777777" w:rsidTr="00A30238">
        <w:trPr>
          <w:trHeight w:val="1592"/>
        </w:trPr>
        <w:tc>
          <w:tcPr>
            <w:tcW w:w="2335" w:type="dxa"/>
          </w:tcPr>
          <w:p w14:paraId="29FE09EF" w14:textId="3ED0FD7D" w:rsidR="00B30809" w:rsidRPr="00EC6C5D" w:rsidRDefault="00B30809" w:rsidP="0073201A">
            <w:pPr>
              <w:rPr>
                <w:rFonts w:cstheme="minorHAnsi"/>
                <w:b/>
                <w:bCs/>
                <w:i/>
                <w:iCs/>
                <w:sz w:val="20"/>
                <w:szCs w:val="20"/>
              </w:rPr>
            </w:pPr>
            <w:r w:rsidRPr="00EC6C5D">
              <w:rPr>
                <w:rFonts w:cstheme="minorHAnsi"/>
                <w:b/>
                <w:bCs/>
                <w:i/>
                <w:iCs/>
                <w:sz w:val="20"/>
                <w:szCs w:val="20"/>
              </w:rPr>
              <w:t>0830-0915</w:t>
            </w:r>
            <w:r w:rsidR="0073201A">
              <w:rPr>
                <w:rFonts w:cstheme="minorHAnsi"/>
                <w:b/>
                <w:bCs/>
                <w:i/>
                <w:iCs/>
                <w:sz w:val="20"/>
                <w:szCs w:val="20"/>
              </w:rPr>
              <w:t xml:space="preserve"> - </w:t>
            </w:r>
            <w:r w:rsidRPr="00EC6C5D">
              <w:rPr>
                <w:rFonts w:cstheme="minorHAnsi"/>
                <w:b/>
                <w:bCs/>
                <w:i/>
                <w:iCs/>
                <w:sz w:val="20"/>
                <w:szCs w:val="20"/>
              </w:rPr>
              <w:t>45 min</w:t>
            </w:r>
          </w:p>
          <w:p w14:paraId="2E21220C" w14:textId="11CFE2DB" w:rsidR="00B30809" w:rsidRPr="00EC6C5D" w:rsidRDefault="00B30809" w:rsidP="00602F0C">
            <w:pPr>
              <w:rPr>
                <w:rFonts w:cstheme="minorHAnsi"/>
                <w:b/>
                <w:bCs/>
                <w:i/>
                <w:iCs/>
                <w:sz w:val="20"/>
                <w:szCs w:val="20"/>
              </w:rPr>
            </w:pPr>
          </w:p>
        </w:tc>
        <w:tc>
          <w:tcPr>
            <w:tcW w:w="3690" w:type="dxa"/>
          </w:tcPr>
          <w:p w14:paraId="2C770A3F" w14:textId="77777777" w:rsidR="00B30809" w:rsidRDefault="00B30809" w:rsidP="00A30238">
            <w:pPr>
              <w:rPr>
                <w:rFonts w:cstheme="minorHAnsi"/>
                <w:sz w:val="20"/>
                <w:szCs w:val="20"/>
              </w:rPr>
            </w:pPr>
            <w:r w:rsidRPr="00EC6C5D">
              <w:rPr>
                <w:rFonts w:cstheme="minorHAnsi"/>
                <w:sz w:val="20"/>
                <w:szCs w:val="20"/>
              </w:rPr>
              <w:t>“Imaging in Pediatric Neuro-Emergencies; The Good, The Bad and The Ugly”</w:t>
            </w:r>
          </w:p>
          <w:p w14:paraId="020B1946" w14:textId="77777777" w:rsidR="00897352" w:rsidRDefault="00897352" w:rsidP="00A30238">
            <w:pPr>
              <w:rPr>
                <w:rFonts w:cstheme="minorHAnsi"/>
                <w:sz w:val="20"/>
                <w:szCs w:val="20"/>
              </w:rPr>
            </w:pPr>
          </w:p>
          <w:p w14:paraId="4823E812" w14:textId="5A6D3F77" w:rsidR="00897352" w:rsidRPr="00897352" w:rsidRDefault="00897352" w:rsidP="00A30238">
            <w:pPr>
              <w:rPr>
                <w:rFonts w:cstheme="minorHAnsi"/>
                <w:b/>
                <w:bCs/>
                <w:sz w:val="20"/>
                <w:szCs w:val="20"/>
              </w:rPr>
            </w:pPr>
            <w:r w:rsidRPr="00897352">
              <w:rPr>
                <w:rFonts w:cstheme="minorHAnsi"/>
                <w:b/>
                <w:bCs/>
                <w:sz w:val="20"/>
                <w:szCs w:val="20"/>
              </w:rPr>
              <w:t>Dr Jehan Al Rayahi</w:t>
            </w:r>
          </w:p>
        </w:tc>
        <w:tc>
          <w:tcPr>
            <w:tcW w:w="4045" w:type="dxa"/>
            <w:shd w:val="clear" w:color="auto" w:fill="auto"/>
          </w:tcPr>
          <w:p w14:paraId="78433FC5" w14:textId="17970DDA" w:rsidR="00B30809" w:rsidRPr="003D6597" w:rsidRDefault="00B30809" w:rsidP="00A30238">
            <w:pPr>
              <w:rPr>
                <w:rFonts w:cstheme="minorHAnsi"/>
                <w:sz w:val="18"/>
                <w:szCs w:val="18"/>
              </w:rPr>
            </w:pPr>
            <w:r w:rsidRPr="003D6597">
              <w:rPr>
                <w:rFonts w:cstheme="minorHAnsi"/>
                <w:sz w:val="18"/>
                <w:szCs w:val="18"/>
              </w:rPr>
              <w:t>1.Outline the CT and MR imaging technique used in the evaluation of pediatric patients with neuro-emergencies</w:t>
            </w:r>
          </w:p>
          <w:p w14:paraId="46F25A15" w14:textId="18FB3199" w:rsidR="00B30809" w:rsidRPr="003D6597" w:rsidRDefault="00B30809" w:rsidP="00A30238">
            <w:pPr>
              <w:rPr>
                <w:rFonts w:cstheme="minorHAnsi"/>
                <w:sz w:val="18"/>
                <w:szCs w:val="18"/>
              </w:rPr>
            </w:pPr>
            <w:r w:rsidRPr="003D6597">
              <w:rPr>
                <w:rFonts w:cstheme="minorHAnsi"/>
                <w:sz w:val="18"/>
                <w:szCs w:val="18"/>
              </w:rPr>
              <w:t>2.Discuss the imaging findings of common neuro-emergencies using a case -based approach</w:t>
            </w:r>
          </w:p>
          <w:p w14:paraId="248ADFD8" w14:textId="77AA8668" w:rsidR="00B30809" w:rsidRPr="003D6597" w:rsidRDefault="00B30809" w:rsidP="00A30238">
            <w:pPr>
              <w:rPr>
                <w:rFonts w:cstheme="minorHAnsi"/>
                <w:sz w:val="18"/>
                <w:szCs w:val="18"/>
              </w:rPr>
            </w:pPr>
            <w:r w:rsidRPr="003D6597">
              <w:rPr>
                <w:rFonts w:cstheme="minorHAnsi"/>
                <w:sz w:val="18"/>
                <w:szCs w:val="18"/>
              </w:rPr>
              <w:t>3.Identify imaging red flags in emergency neuroimaging.</w:t>
            </w:r>
          </w:p>
        </w:tc>
      </w:tr>
      <w:tr w:rsidR="00B30809" w:rsidRPr="0073201A" w14:paraId="773C0D47" w14:textId="77777777" w:rsidTr="000919E3">
        <w:tc>
          <w:tcPr>
            <w:tcW w:w="2335" w:type="dxa"/>
            <w:shd w:val="clear" w:color="auto" w:fill="D9D9D9" w:themeFill="background1" w:themeFillShade="D9"/>
          </w:tcPr>
          <w:p w14:paraId="79696732" w14:textId="14152212" w:rsidR="00B30809" w:rsidRPr="0073201A" w:rsidRDefault="00B30809" w:rsidP="00A30238">
            <w:pPr>
              <w:rPr>
                <w:rFonts w:cstheme="majorHAnsi"/>
                <w:b/>
                <w:bCs/>
                <w:sz w:val="18"/>
                <w:szCs w:val="18"/>
              </w:rPr>
            </w:pPr>
            <w:r w:rsidRPr="0073201A">
              <w:rPr>
                <w:rFonts w:cstheme="majorHAnsi"/>
                <w:b/>
                <w:bCs/>
                <w:sz w:val="18"/>
                <w:szCs w:val="18"/>
              </w:rPr>
              <w:t>0915-0930</w:t>
            </w:r>
          </w:p>
        </w:tc>
        <w:tc>
          <w:tcPr>
            <w:tcW w:w="7735" w:type="dxa"/>
            <w:gridSpan w:val="2"/>
            <w:shd w:val="clear" w:color="auto" w:fill="D9D9D9" w:themeFill="background1" w:themeFillShade="D9"/>
          </w:tcPr>
          <w:p w14:paraId="5BA8D68F" w14:textId="0942E318" w:rsidR="00B30809" w:rsidRPr="0073201A" w:rsidRDefault="00B30809" w:rsidP="00A30238">
            <w:pPr>
              <w:jc w:val="center"/>
              <w:rPr>
                <w:rFonts w:cstheme="majorHAnsi"/>
                <w:b/>
                <w:bCs/>
                <w:sz w:val="18"/>
                <w:szCs w:val="18"/>
              </w:rPr>
            </w:pPr>
            <w:r w:rsidRPr="0073201A">
              <w:rPr>
                <w:rFonts w:cstheme="majorHAnsi"/>
                <w:b/>
                <w:bCs/>
                <w:sz w:val="18"/>
                <w:szCs w:val="18"/>
              </w:rPr>
              <w:t>BREAK</w:t>
            </w:r>
          </w:p>
        </w:tc>
      </w:tr>
      <w:tr w:rsidR="00B30809" w:rsidRPr="00EC6C5D" w14:paraId="04921EE4" w14:textId="77777777" w:rsidTr="00FE5267">
        <w:tc>
          <w:tcPr>
            <w:tcW w:w="2335" w:type="dxa"/>
          </w:tcPr>
          <w:p w14:paraId="053863FE" w14:textId="77777777" w:rsidR="00B30809" w:rsidRPr="00EC6C5D" w:rsidRDefault="00B30809" w:rsidP="00A30238">
            <w:pPr>
              <w:rPr>
                <w:rFonts w:cstheme="minorHAnsi"/>
                <w:b/>
                <w:bCs/>
                <w:sz w:val="20"/>
                <w:szCs w:val="20"/>
              </w:rPr>
            </w:pPr>
            <w:r w:rsidRPr="00EC6C5D">
              <w:rPr>
                <w:rFonts w:cstheme="minorHAnsi"/>
                <w:b/>
                <w:bCs/>
                <w:sz w:val="20"/>
                <w:szCs w:val="20"/>
              </w:rPr>
              <w:t>0930-1015 (45 min)</w:t>
            </w:r>
          </w:p>
          <w:p w14:paraId="0BD3854C" w14:textId="7ECE4847" w:rsidR="00B30809" w:rsidRPr="00EC6C5D" w:rsidRDefault="00B30809" w:rsidP="00A30238">
            <w:pPr>
              <w:rPr>
                <w:rFonts w:cstheme="majorHAnsi"/>
                <w:b/>
                <w:bCs/>
                <w:i/>
                <w:iCs/>
                <w:sz w:val="20"/>
                <w:szCs w:val="20"/>
              </w:rPr>
            </w:pPr>
          </w:p>
        </w:tc>
        <w:tc>
          <w:tcPr>
            <w:tcW w:w="3690" w:type="dxa"/>
            <w:shd w:val="clear" w:color="auto" w:fill="auto"/>
          </w:tcPr>
          <w:p w14:paraId="4715AB9A" w14:textId="77777777" w:rsidR="00B30809" w:rsidRPr="003D6597" w:rsidRDefault="00B30809" w:rsidP="003D6597">
            <w:pPr>
              <w:rPr>
                <w:rFonts w:cstheme="minorHAnsi"/>
                <w:sz w:val="20"/>
                <w:szCs w:val="20"/>
              </w:rPr>
            </w:pPr>
            <w:r w:rsidRPr="003D6597">
              <w:rPr>
                <w:rFonts w:cstheme="minorHAnsi"/>
                <w:sz w:val="20"/>
                <w:szCs w:val="20"/>
              </w:rPr>
              <w:t>Bite Sized Evidence on Human and Animal Bites</w:t>
            </w:r>
          </w:p>
          <w:p w14:paraId="4CAD6FCD" w14:textId="71584A1E" w:rsidR="003D6597" w:rsidRPr="003D6597" w:rsidRDefault="003D6597" w:rsidP="003D6597">
            <w:pPr>
              <w:rPr>
                <w:b/>
                <w:bCs/>
                <w:sz w:val="20"/>
                <w:szCs w:val="20"/>
              </w:rPr>
            </w:pPr>
            <w:r w:rsidRPr="003D6597">
              <w:rPr>
                <w:b/>
                <w:bCs/>
                <w:sz w:val="20"/>
                <w:szCs w:val="20"/>
              </w:rPr>
              <w:t>Dr Suha Turkmen</w:t>
            </w:r>
          </w:p>
        </w:tc>
        <w:tc>
          <w:tcPr>
            <w:tcW w:w="4045" w:type="dxa"/>
            <w:shd w:val="clear" w:color="auto" w:fill="auto"/>
          </w:tcPr>
          <w:p w14:paraId="34A6F858" w14:textId="07228B61" w:rsidR="00B30809" w:rsidRPr="003D6597" w:rsidRDefault="00B30809" w:rsidP="003D6597">
            <w:pPr>
              <w:rPr>
                <w:rFonts w:cstheme="minorHAnsi"/>
                <w:sz w:val="18"/>
                <w:szCs w:val="18"/>
              </w:rPr>
            </w:pPr>
            <w:r w:rsidRPr="003D6597">
              <w:rPr>
                <w:rFonts w:cstheme="minorHAnsi"/>
                <w:sz w:val="18"/>
                <w:szCs w:val="18"/>
              </w:rPr>
              <w:t>Evaluate the latest evidence on managing animal and human bites</w:t>
            </w:r>
          </w:p>
        </w:tc>
      </w:tr>
      <w:tr w:rsidR="005057B2" w:rsidRPr="00EC6C5D" w14:paraId="7CCF77D4" w14:textId="77777777" w:rsidTr="00814667">
        <w:tc>
          <w:tcPr>
            <w:tcW w:w="2335" w:type="dxa"/>
          </w:tcPr>
          <w:p w14:paraId="1DAFC9C3" w14:textId="414236F0" w:rsidR="005057B2" w:rsidRPr="00EC6C5D" w:rsidRDefault="005057B2" w:rsidP="0073201A">
            <w:pPr>
              <w:rPr>
                <w:rFonts w:cstheme="minorHAnsi"/>
                <w:b/>
                <w:bCs/>
                <w:sz w:val="20"/>
                <w:szCs w:val="20"/>
              </w:rPr>
            </w:pPr>
            <w:r w:rsidRPr="00EC6C5D">
              <w:rPr>
                <w:rFonts w:cstheme="minorHAnsi"/>
                <w:b/>
                <w:bCs/>
                <w:sz w:val="20"/>
                <w:szCs w:val="20"/>
              </w:rPr>
              <w:t>1015-1100</w:t>
            </w:r>
            <w:r w:rsidR="0073201A">
              <w:rPr>
                <w:rFonts w:cstheme="minorHAnsi"/>
                <w:b/>
                <w:bCs/>
                <w:sz w:val="20"/>
                <w:szCs w:val="20"/>
              </w:rPr>
              <w:t xml:space="preserve"> - </w:t>
            </w:r>
            <w:r w:rsidRPr="00EC6C5D">
              <w:rPr>
                <w:rFonts w:cstheme="minorHAnsi"/>
                <w:b/>
                <w:bCs/>
                <w:sz w:val="20"/>
                <w:szCs w:val="20"/>
              </w:rPr>
              <w:t>45 min</w:t>
            </w:r>
          </w:p>
          <w:p w14:paraId="3A5D30BD" w14:textId="4AB7CB9F" w:rsidR="005057B2" w:rsidRPr="00EC6C5D" w:rsidRDefault="005057B2" w:rsidP="003D6597">
            <w:pPr>
              <w:rPr>
                <w:rFonts w:cstheme="majorHAnsi"/>
                <w:b/>
                <w:bCs/>
                <w:i/>
                <w:iCs/>
                <w:sz w:val="20"/>
                <w:szCs w:val="20"/>
              </w:rPr>
            </w:pPr>
          </w:p>
        </w:tc>
        <w:tc>
          <w:tcPr>
            <w:tcW w:w="3690" w:type="dxa"/>
            <w:shd w:val="clear" w:color="auto" w:fill="auto"/>
          </w:tcPr>
          <w:p w14:paraId="6DB0C41E" w14:textId="77777777" w:rsidR="005057B2" w:rsidRPr="003D6597" w:rsidRDefault="005057B2" w:rsidP="003D6597">
            <w:pPr>
              <w:rPr>
                <w:rFonts w:cstheme="minorHAnsi"/>
                <w:sz w:val="20"/>
                <w:szCs w:val="20"/>
              </w:rPr>
            </w:pPr>
            <w:r w:rsidRPr="003D6597">
              <w:rPr>
                <w:rFonts w:cstheme="minorHAnsi"/>
                <w:sz w:val="20"/>
                <w:szCs w:val="20"/>
              </w:rPr>
              <w:t>Evaluating pediatric critical care competency: innovative approach to paramedic training</w:t>
            </w:r>
          </w:p>
          <w:p w14:paraId="2423A1AC" w14:textId="72252055" w:rsidR="003D6597" w:rsidRPr="003D6597" w:rsidRDefault="003D6597" w:rsidP="003D6597">
            <w:pPr>
              <w:rPr>
                <w:b/>
                <w:bCs/>
                <w:sz w:val="20"/>
                <w:szCs w:val="20"/>
              </w:rPr>
            </w:pPr>
            <w:r>
              <w:rPr>
                <w:b/>
                <w:bCs/>
                <w:sz w:val="20"/>
                <w:szCs w:val="20"/>
              </w:rPr>
              <w:t xml:space="preserve">Mr. </w:t>
            </w:r>
            <w:r w:rsidRPr="003D6597">
              <w:rPr>
                <w:b/>
                <w:bCs/>
                <w:sz w:val="20"/>
                <w:szCs w:val="20"/>
              </w:rPr>
              <w:t>Vernon Naidoo-EMS</w:t>
            </w:r>
          </w:p>
        </w:tc>
        <w:tc>
          <w:tcPr>
            <w:tcW w:w="4045" w:type="dxa"/>
            <w:shd w:val="clear" w:color="auto" w:fill="auto"/>
          </w:tcPr>
          <w:p w14:paraId="3D6361FF" w14:textId="77777777" w:rsidR="005057B2" w:rsidRPr="003D6597" w:rsidRDefault="005057B2" w:rsidP="003D6597">
            <w:pPr>
              <w:rPr>
                <w:rFonts w:cstheme="minorHAnsi"/>
                <w:sz w:val="18"/>
                <w:szCs w:val="18"/>
              </w:rPr>
            </w:pPr>
            <w:r w:rsidRPr="003D6597">
              <w:rPr>
                <w:rFonts w:cstheme="minorHAnsi"/>
                <w:sz w:val="18"/>
                <w:szCs w:val="18"/>
              </w:rPr>
              <w:t>Review factors that contribute in difficulty of retaining pediatric critical care skills</w:t>
            </w:r>
          </w:p>
          <w:p w14:paraId="05FE0341" w14:textId="28B35186" w:rsidR="005057B2" w:rsidRPr="003D6597" w:rsidRDefault="005057B2" w:rsidP="003D6597">
            <w:pPr>
              <w:rPr>
                <w:sz w:val="18"/>
                <w:szCs w:val="18"/>
              </w:rPr>
            </w:pPr>
            <w:r w:rsidRPr="003D6597">
              <w:rPr>
                <w:rFonts w:cstheme="minorHAnsi"/>
                <w:sz w:val="18"/>
                <w:szCs w:val="18"/>
              </w:rPr>
              <w:t>Examine effective strategies and innovative approaches to improve the retention of critical care skills</w:t>
            </w:r>
          </w:p>
        </w:tc>
      </w:tr>
      <w:tr w:rsidR="00A30238" w:rsidRPr="00EC6C5D" w14:paraId="7FAD2241" w14:textId="77777777" w:rsidTr="002B2CD4">
        <w:tc>
          <w:tcPr>
            <w:tcW w:w="2335" w:type="dxa"/>
          </w:tcPr>
          <w:p w14:paraId="3340D893" w14:textId="77777777" w:rsidR="00A30238" w:rsidRPr="00EC6C5D" w:rsidRDefault="00A30238" w:rsidP="003D6597">
            <w:pPr>
              <w:rPr>
                <w:rFonts w:cstheme="minorHAnsi"/>
                <w:b/>
                <w:bCs/>
                <w:sz w:val="20"/>
                <w:szCs w:val="20"/>
              </w:rPr>
            </w:pPr>
            <w:r w:rsidRPr="00EC6C5D">
              <w:rPr>
                <w:rFonts w:cstheme="minorHAnsi"/>
                <w:b/>
                <w:bCs/>
                <w:sz w:val="20"/>
                <w:szCs w:val="20"/>
              </w:rPr>
              <w:lastRenderedPageBreak/>
              <w:t>1100-1145 (45 min)</w:t>
            </w:r>
          </w:p>
          <w:p w14:paraId="7855FD27" w14:textId="080B681C" w:rsidR="00A30238" w:rsidRPr="00EC6C5D" w:rsidRDefault="00A30238" w:rsidP="003D6597">
            <w:pPr>
              <w:rPr>
                <w:rFonts w:cstheme="majorHAnsi"/>
                <w:b/>
                <w:bCs/>
                <w:i/>
                <w:iCs/>
                <w:sz w:val="20"/>
                <w:szCs w:val="20"/>
              </w:rPr>
            </w:pPr>
          </w:p>
        </w:tc>
        <w:tc>
          <w:tcPr>
            <w:tcW w:w="3690" w:type="dxa"/>
            <w:shd w:val="clear" w:color="auto" w:fill="auto"/>
          </w:tcPr>
          <w:p w14:paraId="08BF873C" w14:textId="7365139C" w:rsidR="003D6597" w:rsidRDefault="00A30238" w:rsidP="003D6597">
            <w:pPr>
              <w:rPr>
                <w:rFonts w:cstheme="minorHAnsi"/>
                <w:b/>
                <w:bCs/>
                <w:sz w:val="20"/>
                <w:szCs w:val="20"/>
              </w:rPr>
            </w:pPr>
            <w:r w:rsidRPr="00EC6C5D">
              <w:rPr>
                <w:rFonts w:cstheme="minorHAnsi"/>
                <w:b/>
                <w:bCs/>
                <w:sz w:val="20"/>
                <w:szCs w:val="20"/>
              </w:rPr>
              <w:t>Top Articles of the Year</w:t>
            </w:r>
          </w:p>
          <w:p w14:paraId="15DDA6B3" w14:textId="47E7657A" w:rsidR="003D6597" w:rsidRPr="003D6597" w:rsidRDefault="003D6597" w:rsidP="003D6597">
            <w:pPr>
              <w:rPr>
                <w:b/>
                <w:bCs/>
                <w:sz w:val="20"/>
                <w:szCs w:val="20"/>
              </w:rPr>
            </w:pPr>
            <w:r w:rsidRPr="003D6597">
              <w:rPr>
                <w:b/>
                <w:bCs/>
                <w:sz w:val="20"/>
                <w:szCs w:val="20"/>
              </w:rPr>
              <w:t>Dr Maher Najm-PEC</w:t>
            </w:r>
          </w:p>
        </w:tc>
        <w:tc>
          <w:tcPr>
            <w:tcW w:w="4045" w:type="dxa"/>
            <w:shd w:val="clear" w:color="auto" w:fill="auto"/>
          </w:tcPr>
          <w:p w14:paraId="7C9751B1" w14:textId="77777777" w:rsidR="00A30238" w:rsidRPr="003D6597" w:rsidRDefault="00A30238" w:rsidP="003D6597">
            <w:pPr>
              <w:rPr>
                <w:rFonts w:cstheme="minorHAnsi"/>
                <w:sz w:val="18"/>
                <w:szCs w:val="18"/>
              </w:rPr>
            </w:pPr>
            <w:r w:rsidRPr="003D6597">
              <w:rPr>
                <w:rFonts w:cstheme="minorHAnsi"/>
                <w:sz w:val="18"/>
                <w:szCs w:val="18"/>
              </w:rPr>
              <w:t>Evaluate articles by analyzing the addressed question, methods, results and applicability</w:t>
            </w:r>
          </w:p>
          <w:p w14:paraId="7350D94C" w14:textId="5425E544" w:rsidR="00A30238" w:rsidRPr="003D6597" w:rsidRDefault="00A30238" w:rsidP="003D6597">
            <w:pPr>
              <w:rPr>
                <w:sz w:val="18"/>
                <w:szCs w:val="18"/>
              </w:rPr>
            </w:pPr>
            <w:r w:rsidRPr="003D6597">
              <w:rPr>
                <w:rFonts w:cstheme="minorHAnsi"/>
                <w:sz w:val="18"/>
                <w:szCs w:val="18"/>
              </w:rPr>
              <w:t>Decide which articles will change your practice and enhance your patient care</w:t>
            </w:r>
          </w:p>
        </w:tc>
      </w:tr>
      <w:tr w:rsidR="00A30238" w:rsidRPr="0073201A" w14:paraId="3FE81410" w14:textId="77777777" w:rsidTr="004565C0">
        <w:tc>
          <w:tcPr>
            <w:tcW w:w="2335" w:type="dxa"/>
            <w:shd w:val="clear" w:color="auto" w:fill="D9D9D9" w:themeFill="background1" w:themeFillShade="D9"/>
          </w:tcPr>
          <w:p w14:paraId="3164D0E0" w14:textId="6F85C897" w:rsidR="00A30238" w:rsidRPr="0073201A" w:rsidRDefault="00A30238" w:rsidP="00A30238">
            <w:pPr>
              <w:rPr>
                <w:rFonts w:cstheme="majorHAnsi"/>
                <w:sz w:val="18"/>
                <w:szCs w:val="18"/>
              </w:rPr>
            </w:pPr>
            <w:bookmarkStart w:id="2" w:name="_Hlk179197158"/>
            <w:bookmarkStart w:id="3" w:name="_Hlk179193273"/>
            <w:r w:rsidRPr="0073201A">
              <w:rPr>
                <w:rFonts w:cstheme="minorHAnsi"/>
                <w:b/>
                <w:bCs/>
                <w:sz w:val="18"/>
                <w:szCs w:val="18"/>
              </w:rPr>
              <w:t>1145-1300</w:t>
            </w:r>
          </w:p>
        </w:tc>
        <w:tc>
          <w:tcPr>
            <w:tcW w:w="7735" w:type="dxa"/>
            <w:gridSpan w:val="2"/>
            <w:shd w:val="clear" w:color="auto" w:fill="D9D9D9" w:themeFill="background1" w:themeFillShade="D9"/>
          </w:tcPr>
          <w:p w14:paraId="03ADDC46" w14:textId="4D1DE1A7" w:rsidR="00A30238" w:rsidRPr="0073201A" w:rsidRDefault="00A30238" w:rsidP="00A30238">
            <w:pPr>
              <w:jc w:val="center"/>
              <w:rPr>
                <w:rFonts w:cstheme="majorHAnsi"/>
                <w:b/>
                <w:bCs/>
                <w:sz w:val="18"/>
                <w:szCs w:val="18"/>
              </w:rPr>
            </w:pPr>
            <w:r w:rsidRPr="0073201A">
              <w:rPr>
                <w:rFonts w:cstheme="majorHAnsi"/>
                <w:b/>
                <w:bCs/>
                <w:sz w:val="18"/>
                <w:szCs w:val="18"/>
              </w:rPr>
              <w:t>LUNCH</w:t>
            </w:r>
          </w:p>
        </w:tc>
      </w:tr>
      <w:bookmarkEnd w:id="2"/>
    </w:tbl>
    <w:p w14:paraId="7C4C82AB" w14:textId="38A5A961" w:rsidR="00A30238" w:rsidRPr="003D6597" w:rsidRDefault="00A30238" w:rsidP="003D6597">
      <w:pPr>
        <w:spacing w:after="0"/>
        <w:rPr>
          <w:rFonts w:cstheme="majorHAnsi"/>
          <w:b/>
          <w:bCs/>
          <w:sz w:val="20"/>
          <w:szCs w:val="20"/>
        </w:rPr>
      </w:pPr>
    </w:p>
    <w:tbl>
      <w:tblPr>
        <w:tblStyle w:val="TableGrid"/>
        <w:tblW w:w="0" w:type="auto"/>
        <w:tblLook w:val="04A0" w:firstRow="1" w:lastRow="0" w:firstColumn="1" w:lastColumn="0" w:noHBand="0" w:noVBand="1"/>
      </w:tblPr>
      <w:tblGrid>
        <w:gridCol w:w="2335"/>
        <w:gridCol w:w="3690"/>
        <w:gridCol w:w="4045"/>
      </w:tblGrid>
      <w:tr w:rsidR="00A30238" w:rsidRPr="00EC6C5D" w14:paraId="7D2ADA94" w14:textId="77777777" w:rsidTr="000919E3">
        <w:tc>
          <w:tcPr>
            <w:tcW w:w="2335" w:type="dxa"/>
            <w:shd w:val="clear" w:color="auto" w:fill="D9D9D9" w:themeFill="background1" w:themeFillShade="D9"/>
          </w:tcPr>
          <w:p w14:paraId="6A0E612F" w14:textId="77777777" w:rsidR="00A30238" w:rsidRPr="00EC6C5D" w:rsidRDefault="00A30238" w:rsidP="00A30238">
            <w:pPr>
              <w:rPr>
                <w:rFonts w:cstheme="majorHAnsi"/>
                <w:b/>
                <w:bCs/>
                <w:sz w:val="20"/>
                <w:szCs w:val="20"/>
              </w:rPr>
            </w:pPr>
            <w:bookmarkStart w:id="4" w:name="_Hlk179450690"/>
            <w:r w:rsidRPr="00EC6C5D">
              <w:rPr>
                <w:rFonts w:cstheme="majorHAnsi"/>
                <w:b/>
                <w:bCs/>
                <w:sz w:val="20"/>
                <w:szCs w:val="20"/>
              </w:rPr>
              <w:t>Time</w:t>
            </w:r>
          </w:p>
        </w:tc>
        <w:tc>
          <w:tcPr>
            <w:tcW w:w="3690" w:type="dxa"/>
            <w:shd w:val="clear" w:color="auto" w:fill="D9D9D9" w:themeFill="background1" w:themeFillShade="D9"/>
          </w:tcPr>
          <w:p w14:paraId="44B3388B" w14:textId="77777777" w:rsidR="00A30238" w:rsidRPr="00EC6C5D" w:rsidRDefault="00A30238" w:rsidP="00A30238">
            <w:pP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2A8CF8A0" w14:textId="77777777" w:rsidR="00A30238" w:rsidRPr="00EC6C5D" w:rsidRDefault="00A30238" w:rsidP="00A30238">
            <w:pPr>
              <w:rPr>
                <w:rFonts w:cstheme="majorHAnsi"/>
                <w:b/>
                <w:bCs/>
                <w:sz w:val="20"/>
                <w:szCs w:val="20"/>
              </w:rPr>
            </w:pPr>
            <w:r w:rsidRPr="00EC6C5D">
              <w:rPr>
                <w:rFonts w:cstheme="majorHAnsi"/>
                <w:b/>
                <w:bCs/>
                <w:sz w:val="20"/>
                <w:szCs w:val="20"/>
              </w:rPr>
              <w:t>Session-Specific Learning Objectives</w:t>
            </w:r>
          </w:p>
        </w:tc>
      </w:tr>
      <w:bookmarkEnd w:id="3"/>
      <w:bookmarkEnd w:id="4"/>
      <w:tr w:rsidR="006E0AEA" w:rsidRPr="00EC6C5D" w14:paraId="105FBB33" w14:textId="77777777" w:rsidTr="006E0AEA">
        <w:tc>
          <w:tcPr>
            <w:tcW w:w="2335" w:type="dxa"/>
            <w:shd w:val="clear" w:color="auto" w:fill="auto"/>
          </w:tcPr>
          <w:p w14:paraId="02824D17" w14:textId="77777777" w:rsidR="006E0AEA" w:rsidRPr="00EC6C5D" w:rsidRDefault="006E0AEA" w:rsidP="006E0AEA">
            <w:pPr>
              <w:rPr>
                <w:rFonts w:cstheme="minorHAnsi"/>
                <w:b/>
                <w:bCs/>
                <w:sz w:val="20"/>
                <w:szCs w:val="20"/>
              </w:rPr>
            </w:pPr>
            <w:r w:rsidRPr="00EC6C5D">
              <w:rPr>
                <w:rFonts w:cstheme="minorHAnsi"/>
                <w:b/>
                <w:bCs/>
                <w:sz w:val="20"/>
                <w:szCs w:val="20"/>
              </w:rPr>
              <w:t>1300-1345 - (45 min)</w:t>
            </w:r>
          </w:p>
          <w:p w14:paraId="027C1CBE" w14:textId="465FB259" w:rsidR="006E0AEA" w:rsidRPr="00EC6C5D" w:rsidRDefault="006E0AEA" w:rsidP="006E0AEA">
            <w:pPr>
              <w:rPr>
                <w:rFonts w:cstheme="minorHAnsi"/>
                <w:b/>
                <w:bCs/>
                <w:sz w:val="20"/>
                <w:szCs w:val="20"/>
              </w:rPr>
            </w:pPr>
          </w:p>
        </w:tc>
        <w:tc>
          <w:tcPr>
            <w:tcW w:w="3690" w:type="dxa"/>
            <w:shd w:val="clear" w:color="auto" w:fill="auto"/>
          </w:tcPr>
          <w:p w14:paraId="06B2FCDA" w14:textId="77777777" w:rsidR="006E0AEA" w:rsidRPr="0073201A" w:rsidRDefault="006E0AEA" w:rsidP="006E0AEA">
            <w:pPr>
              <w:rPr>
                <w:rFonts w:cstheme="minorHAnsi"/>
                <w:sz w:val="20"/>
                <w:szCs w:val="20"/>
              </w:rPr>
            </w:pPr>
            <w:r w:rsidRPr="0073201A">
              <w:rPr>
                <w:rFonts w:cstheme="minorHAnsi"/>
                <w:sz w:val="20"/>
                <w:szCs w:val="20"/>
              </w:rPr>
              <w:t>Neonates that Make Your Heart Sink</w:t>
            </w:r>
          </w:p>
          <w:p w14:paraId="6E67477D" w14:textId="5788B7AB" w:rsidR="0073201A" w:rsidRPr="0073201A" w:rsidRDefault="0073201A" w:rsidP="006E0AEA">
            <w:pPr>
              <w:rPr>
                <w:rFonts w:cstheme="majorHAnsi"/>
                <w:b/>
                <w:bCs/>
                <w:sz w:val="20"/>
                <w:szCs w:val="20"/>
              </w:rPr>
            </w:pPr>
            <w:r w:rsidRPr="0073201A">
              <w:rPr>
                <w:rFonts w:cstheme="majorHAnsi"/>
                <w:b/>
                <w:bCs/>
                <w:sz w:val="20"/>
                <w:szCs w:val="20"/>
              </w:rPr>
              <w:t>Dr Rafah Al Sayyed-PEC</w:t>
            </w:r>
          </w:p>
        </w:tc>
        <w:tc>
          <w:tcPr>
            <w:tcW w:w="4045" w:type="dxa"/>
            <w:shd w:val="clear" w:color="auto" w:fill="auto"/>
          </w:tcPr>
          <w:p w14:paraId="0B2E7589" w14:textId="7FE56B15" w:rsidR="006E0AEA" w:rsidRPr="00EC6C5D" w:rsidRDefault="006E0AEA" w:rsidP="006E0AEA">
            <w:pPr>
              <w:rPr>
                <w:rFonts w:cstheme="majorHAnsi"/>
                <w:b/>
                <w:bCs/>
                <w:sz w:val="20"/>
                <w:szCs w:val="20"/>
              </w:rPr>
            </w:pPr>
            <w:r w:rsidRPr="00EC6C5D">
              <w:rPr>
                <w:rFonts w:cstheme="minorHAnsi"/>
                <w:sz w:val="20"/>
                <w:szCs w:val="20"/>
              </w:rPr>
              <w:t>Describe the signs and symptoms of neonatal cardiac conditions and implement the strategies to manage them in ED</w:t>
            </w:r>
          </w:p>
        </w:tc>
      </w:tr>
      <w:tr w:rsidR="006E0AEA" w:rsidRPr="00EC6C5D" w14:paraId="29CD8E7A" w14:textId="77777777" w:rsidTr="006E0AEA">
        <w:tc>
          <w:tcPr>
            <w:tcW w:w="2335" w:type="dxa"/>
            <w:shd w:val="clear" w:color="auto" w:fill="auto"/>
          </w:tcPr>
          <w:p w14:paraId="109AD617" w14:textId="77777777" w:rsidR="006E0AEA" w:rsidRPr="00EC6C5D" w:rsidRDefault="006E0AEA" w:rsidP="006E0AEA">
            <w:pPr>
              <w:rPr>
                <w:rFonts w:cstheme="minorHAnsi"/>
                <w:b/>
                <w:bCs/>
                <w:sz w:val="20"/>
                <w:szCs w:val="20"/>
              </w:rPr>
            </w:pPr>
            <w:r w:rsidRPr="00EC6C5D">
              <w:rPr>
                <w:rFonts w:cstheme="minorHAnsi"/>
                <w:b/>
                <w:bCs/>
                <w:sz w:val="20"/>
                <w:szCs w:val="20"/>
              </w:rPr>
              <w:t>1345-1430 - (45 min)</w:t>
            </w:r>
          </w:p>
          <w:p w14:paraId="6635D303" w14:textId="590454B6" w:rsidR="006E0AEA" w:rsidRPr="00EC6C5D" w:rsidRDefault="006E0AEA" w:rsidP="006E0AEA">
            <w:pPr>
              <w:rPr>
                <w:rFonts w:cstheme="minorHAnsi"/>
                <w:b/>
                <w:bCs/>
                <w:sz w:val="20"/>
                <w:szCs w:val="20"/>
              </w:rPr>
            </w:pPr>
            <w:r w:rsidRPr="00EC6C5D">
              <w:rPr>
                <w:rFonts w:cstheme="minorHAnsi"/>
                <w:b/>
                <w:bCs/>
                <w:sz w:val="20"/>
                <w:szCs w:val="20"/>
              </w:rPr>
              <w:t>Category 1</w:t>
            </w:r>
          </w:p>
        </w:tc>
        <w:tc>
          <w:tcPr>
            <w:tcW w:w="3690" w:type="dxa"/>
            <w:shd w:val="clear" w:color="auto" w:fill="auto"/>
          </w:tcPr>
          <w:p w14:paraId="2E41B831" w14:textId="39103D21" w:rsidR="006E0AEA" w:rsidRPr="0073201A" w:rsidRDefault="006E0AEA" w:rsidP="006E0AEA">
            <w:pPr>
              <w:rPr>
                <w:rFonts w:cstheme="minorHAnsi"/>
                <w:sz w:val="20"/>
                <w:szCs w:val="20"/>
              </w:rPr>
            </w:pPr>
            <w:r w:rsidRPr="0073201A">
              <w:rPr>
                <w:rFonts w:cstheme="minorHAnsi"/>
                <w:sz w:val="20"/>
                <w:szCs w:val="20"/>
              </w:rPr>
              <w:t>Resurgence of Vaccine Preventable Diseases</w:t>
            </w:r>
          </w:p>
          <w:p w14:paraId="3F05E804" w14:textId="77777777" w:rsidR="0073201A" w:rsidRPr="0073201A" w:rsidRDefault="0073201A" w:rsidP="006E0AEA">
            <w:pPr>
              <w:rPr>
                <w:rFonts w:cstheme="minorHAnsi"/>
                <w:sz w:val="20"/>
                <w:szCs w:val="20"/>
              </w:rPr>
            </w:pPr>
          </w:p>
          <w:p w14:paraId="39ED0E28" w14:textId="63D68DF1" w:rsidR="0073201A" w:rsidRPr="0073201A" w:rsidRDefault="0073201A" w:rsidP="0073201A">
            <w:pPr>
              <w:rPr>
                <w:rFonts w:cstheme="majorHAnsi"/>
                <w:b/>
                <w:bCs/>
                <w:sz w:val="20"/>
                <w:szCs w:val="20"/>
              </w:rPr>
            </w:pPr>
            <w:r w:rsidRPr="0073201A">
              <w:rPr>
                <w:rFonts w:cstheme="majorHAnsi"/>
                <w:b/>
                <w:bCs/>
                <w:sz w:val="20"/>
                <w:szCs w:val="20"/>
              </w:rPr>
              <w:t>Dr. Andrea Cogorno - Microbiologist   </w:t>
            </w:r>
          </w:p>
        </w:tc>
        <w:tc>
          <w:tcPr>
            <w:tcW w:w="4045" w:type="dxa"/>
            <w:shd w:val="clear" w:color="auto" w:fill="auto"/>
          </w:tcPr>
          <w:p w14:paraId="612B618F" w14:textId="77777777" w:rsidR="006E0AEA" w:rsidRPr="00EC6C5D" w:rsidRDefault="006E0AEA" w:rsidP="006E0AEA">
            <w:pPr>
              <w:rPr>
                <w:rFonts w:cstheme="minorHAnsi"/>
                <w:sz w:val="20"/>
                <w:szCs w:val="20"/>
              </w:rPr>
            </w:pPr>
            <w:r w:rsidRPr="00EC6C5D">
              <w:rPr>
                <w:rFonts w:cstheme="minorHAnsi"/>
                <w:sz w:val="20"/>
                <w:szCs w:val="20"/>
              </w:rPr>
              <w:t>Discuss the recent resurgence of vaccine preventable diseases</w:t>
            </w:r>
          </w:p>
          <w:p w14:paraId="5644D5DE" w14:textId="584A841D" w:rsidR="006E0AEA" w:rsidRPr="00EC6C5D" w:rsidRDefault="006E0AEA" w:rsidP="006E0AEA">
            <w:pPr>
              <w:rPr>
                <w:rFonts w:cstheme="majorHAnsi"/>
                <w:b/>
                <w:bCs/>
                <w:sz w:val="20"/>
                <w:szCs w:val="20"/>
              </w:rPr>
            </w:pPr>
            <w:r w:rsidRPr="00EC6C5D">
              <w:rPr>
                <w:rFonts w:cstheme="minorHAnsi"/>
                <w:sz w:val="20"/>
                <w:szCs w:val="20"/>
              </w:rPr>
              <w:t>Describe the impact of such resurgence on the ED</w:t>
            </w:r>
          </w:p>
        </w:tc>
      </w:tr>
      <w:tr w:rsidR="006E0AEA" w:rsidRPr="00EC6C5D" w14:paraId="58869AA6" w14:textId="77777777" w:rsidTr="006E0AEA">
        <w:tc>
          <w:tcPr>
            <w:tcW w:w="2335" w:type="dxa"/>
            <w:shd w:val="clear" w:color="auto" w:fill="auto"/>
          </w:tcPr>
          <w:p w14:paraId="3335783C" w14:textId="77777777" w:rsidR="006E0AEA" w:rsidRPr="00EC6C5D" w:rsidRDefault="006E0AEA" w:rsidP="006E0AEA">
            <w:pPr>
              <w:rPr>
                <w:rFonts w:cstheme="minorHAnsi"/>
                <w:b/>
                <w:bCs/>
                <w:sz w:val="20"/>
                <w:szCs w:val="20"/>
              </w:rPr>
            </w:pPr>
            <w:r w:rsidRPr="00EC6C5D">
              <w:rPr>
                <w:rFonts w:cstheme="minorHAnsi"/>
                <w:b/>
                <w:bCs/>
                <w:sz w:val="20"/>
                <w:szCs w:val="20"/>
              </w:rPr>
              <w:t>1430-1515 - (45 min)</w:t>
            </w:r>
          </w:p>
          <w:p w14:paraId="35CE8FF7" w14:textId="6049DE71" w:rsidR="006E0AEA" w:rsidRPr="00EC6C5D" w:rsidRDefault="006E0AEA" w:rsidP="006E0AEA">
            <w:pPr>
              <w:rPr>
                <w:rFonts w:cstheme="minorHAnsi"/>
                <w:b/>
                <w:bCs/>
                <w:sz w:val="20"/>
                <w:szCs w:val="20"/>
              </w:rPr>
            </w:pPr>
          </w:p>
        </w:tc>
        <w:tc>
          <w:tcPr>
            <w:tcW w:w="3690" w:type="dxa"/>
            <w:shd w:val="clear" w:color="auto" w:fill="auto"/>
          </w:tcPr>
          <w:p w14:paraId="3F531111" w14:textId="77777777" w:rsidR="006E0AEA" w:rsidRPr="0073201A" w:rsidRDefault="006E0AEA" w:rsidP="006E0AEA">
            <w:pPr>
              <w:rPr>
                <w:rFonts w:cstheme="minorHAnsi"/>
                <w:sz w:val="20"/>
                <w:szCs w:val="20"/>
              </w:rPr>
            </w:pPr>
            <w:r w:rsidRPr="0073201A">
              <w:rPr>
                <w:rFonts w:cstheme="minorHAnsi"/>
                <w:sz w:val="20"/>
                <w:szCs w:val="20"/>
              </w:rPr>
              <w:t>Digital Media Influence on Youth Mental Health</w:t>
            </w:r>
          </w:p>
          <w:p w14:paraId="5075D6A3" w14:textId="38B0B850" w:rsidR="0073201A" w:rsidRPr="0073201A" w:rsidRDefault="0073201A" w:rsidP="0073201A">
            <w:pPr>
              <w:rPr>
                <w:rFonts w:cstheme="majorHAnsi"/>
                <w:b/>
                <w:bCs/>
                <w:sz w:val="20"/>
                <w:szCs w:val="20"/>
              </w:rPr>
            </w:pPr>
            <w:r w:rsidRPr="0073201A">
              <w:rPr>
                <w:rFonts w:cstheme="majorHAnsi"/>
                <w:b/>
                <w:bCs/>
                <w:sz w:val="20"/>
                <w:szCs w:val="20"/>
              </w:rPr>
              <w:t>Dr Madeeha Kamal</w:t>
            </w:r>
          </w:p>
        </w:tc>
        <w:tc>
          <w:tcPr>
            <w:tcW w:w="4045" w:type="dxa"/>
            <w:shd w:val="clear" w:color="auto" w:fill="auto"/>
          </w:tcPr>
          <w:p w14:paraId="53B8183C" w14:textId="63306B4A" w:rsidR="006E0AEA" w:rsidRPr="00EC6C5D" w:rsidRDefault="006E0AEA" w:rsidP="006E0AEA">
            <w:pPr>
              <w:rPr>
                <w:rFonts w:cstheme="majorHAnsi"/>
                <w:b/>
                <w:bCs/>
                <w:sz w:val="20"/>
                <w:szCs w:val="20"/>
              </w:rPr>
            </w:pPr>
            <w:r w:rsidRPr="00EC6C5D">
              <w:rPr>
                <w:rFonts w:cstheme="minorHAnsi"/>
                <w:sz w:val="20"/>
                <w:szCs w:val="20"/>
              </w:rPr>
              <w:t xml:space="preserve">Describe the consequences of active social media use in children and adolescent </w:t>
            </w:r>
          </w:p>
        </w:tc>
      </w:tr>
      <w:tr w:rsidR="006E0AEA" w:rsidRPr="00EC6C5D" w14:paraId="73A1B678" w14:textId="77777777" w:rsidTr="006E0AEA">
        <w:tc>
          <w:tcPr>
            <w:tcW w:w="2335" w:type="dxa"/>
            <w:shd w:val="clear" w:color="auto" w:fill="C9C9C9" w:themeFill="accent3" w:themeFillTint="99"/>
          </w:tcPr>
          <w:p w14:paraId="22693DC1" w14:textId="77777777" w:rsidR="006E0AEA" w:rsidRPr="00EC6C5D" w:rsidRDefault="006E0AEA" w:rsidP="006E0AEA">
            <w:pPr>
              <w:rPr>
                <w:rFonts w:cstheme="minorHAnsi"/>
                <w:b/>
                <w:bCs/>
                <w:sz w:val="20"/>
                <w:szCs w:val="20"/>
              </w:rPr>
            </w:pPr>
            <w:bookmarkStart w:id="5" w:name="_Hlk179199265"/>
            <w:r w:rsidRPr="00EC6C5D">
              <w:rPr>
                <w:rFonts w:cstheme="minorHAnsi"/>
                <w:b/>
                <w:bCs/>
                <w:sz w:val="20"/>
                <w:szCs w:val="20"/>
              </w:rPr>
              <w:t>1515-1530</w:t>
            </w:r>
          </w:p>
          <w:p w14:paraId="7AA6FFD9" w14:textId="3A72CDAF" w:rsidR="006E0AEA" w:rsidRPr="00EC6C5D" w:rsidRDefault="006E0AEA" w:rsidP="006E0AEA">
            <w:pPr>
              <w:rPr>
                <w:rFonts w:cstheme="majorHAnsi"/>
                <w:b/>
                <w:bCs/>
                <w:sz w:val="20"/>
                <w:szCs w:val="20"/>
              </w:rPr>
            </w:pPr>
            <w:r w:rsidRPr="00EC6C5D">
              <w:rPr>
                <w:rFonts w:cstheme="minorHAnsi"/>
                <w:b/>
                <w:bCs/>
                <w:sz w:val="20"/>
                <w:szCs w:val="20"/>
              </w:rPr>
              <w:t>(15 min)</w:t>
            </w:r>
          </w:p>
        </w:tc>
        <w:tc>
          <w:tcPr>
            <w:tcW w:w="7735" w:type="dxa"/>
            <w:gridSpan w:val="2"/>
            <w:shd w:val="clear" w:color="auto" w:fill="C9C9C9" w:themeFill="accent3" w:themeFillTint="99"/>
          </w:tcPr>
          <w:p w14:paraId="12161148" w14:textId="08888AAB" w:rsidR="006E0AEA" w:rsidRPr="00EC6C5D" w:rsidRDefault="006E0AEA" w:rsidP="006E0AEA">
            <w:pPr>
              <w:jc w:val="center"/>
              <w:rPr>
                <w:rFonts w:cstheme="majorHAnsi"/>
                <w:b/>
                <w:bCs/>
                <w:sz w:val="20"/>
                <w:szCs w:val="20"/>
              </w:rPr>
            </w:pPr>
            <w:r w:rsidRPr="00EC6C5D">
              <w:rPr>
                <w:rFonts w:cstheme="majorHAnsi"/>
                <w:b/>
                <w:bCs/>
                <w:sz w:val="20"/>
                <w:szCs w:val="20"/>
              </w:rPr>
              <w:t>BREAK</w:t>
            </w:r>
          </w:p>
        </w:tc>
      </w:tr>
      <w:bookmarkEnd w:id="5"/>
      <w:tr w:rsidR="006E0AEA" w:rsidRPr="00EC6C5D" w14:paraId="69BD6E31" w14:textId="77777777" w:rsidTr="006E0AEA">
        <w:tc>
          <w:tcPr>
            <w:tcW w:w="2335" w:type="dxa"/>
            <w:shd w:val="clear" w:color="auto" w:fill="auto"/>
          </w:tcPr>
          <w:p w14:paraId="44E34049" w14:textId="77777777" w:rsidR="006E0AEA" w:rsidRPr="00EC6C5D" w:rsidRDefault="006E0AEA" w:rsidP="006E0AEA">
            <w:pPr>
              <w:rPr>
                <w:rFonts w:cstheme="minorHAnsi"/>
                <w:b/>
                <w:bCs/>
                <w:sz w:val="20"/>
                <w:szCs w:val="20"/>
              </w:rPr>
            </w:pPr>
            <w:r w:rsidRPr="00EC6C5D">
              <w:rPr>
                <w:rFonts w:cstheme="minorHAnsi"/>
                <w:b/>
                <w:bCs/>
                <w:sz w:val="20"/>
                <w:szCs w:val="20"/>
              </w:rPr>
              <w:t>1530-1615 - (45 min)</w:t>
            </w:r>
          </w:p>
          <w:p w14:paraId="2F0E93CD" w14:textId="2664E931" w:rsidR="00965AED" w:rsidRPr="00EC6C5D" w:rsidRDefault="00965AED" w:rsidP="006E0AEA">
            <w:pPr>
              <w:rPr>
                <w:rFonts w:cstheme="minorHAnsi"/>
                <w:b/>
                <w:bCs/>
                <w:sz w:val="20"/>
                <w:szCs w:val="20"/>
              </w:rPr>
            </w:pPr>
          </w:p>
        </w:tc>
        <w:tc>
          <w:tcPr>
            <w:tcW w:w="3690" w:type="dxa"/>
            <w:shd w:val="clear" w:color="auto" w:fill="auto"/>
          </w:tcPr>
          <w:p w14:paraId="3A25C722" w14:textId="77777777" w:rsidR="006E0AEA" w:rsidRPr="0073201A" w:rsidRDefault="006E0AEA" w:rsidP="006E0AEA">
            <w:pPr>
              <w:rPr>
                <w:rFonts w:cstheme="minorHAnsi"/>
                <w:sz w:val="20"/>
                <w:szCs w:val="20"/>
              </w:rPr>
            </w:pPr>
            <w:r w:rsidRPr="0073201A">
              <w:rPr>
                <w:rFonts w:cstheme="minorHAnsi"/>
                <w:sz w:val="20"/>
                <w:szCs w:val="20"/>
              </w:rPr>
              <w:t xml:space="preserve">Sepsis: An Evidence Based Review </w:t>
            </w:r>
          </w:p>
          <w:p w14:paraId="1B6D5CC4" w14:textId="77777777" w:rsidR="0073201A" w:rsidRDefault="0073201A" w:rsidP="006E0AEA">
            <w:pPr>
              <w:rPr>
                <w:rFonts w:cstheme="minorHAnsi"/>
                <w:b/>
                <w:bCs/>
                <w:sz w:val="20"/>
                <w:szCs w:val="20"/>
              </w:rPr>
            </w:pPr>
          </w:p>
          <w:p w14:paraId="5D48E933" w14:textId="780433F2" w:rsidR="0073201A" w:rsidRPr="00EC6C5D" w:rsidRDefault="0073201A" w:rsidP="006E0AEA">
            <w:pPr>
              <w:rPr>
                <w:rFonts w:cstheme="majorHAnsi"/>
                <w:b/>
                <w:bCs/>
                <w:sz w:val="20"/>
                <w:szCs w:val="20"/>
              </w:rPr>
            </w:pPr>
            <w:r w:rsidRPr="0073201A">
              <w:rPr>
                <w:rFonts w:cstheme="majorHAnsi"/>
                <w:b/>
                <w:bCs/>
                <w:sz w:val="20"/>
                <w:szCs w:val="20"/>
              </w:rPr>
              <w:t>Dr Basheer-PEC</w:t>
            </w:r>
          </w:p>
        </w:tc>
        <w:tc>
          <w:tcPr>
            <w:tcW w:w="4045" w:type="dxa"/>
            <w:shd w:val="clear" w:color="auto" w:fill="auto"/>
          </w:tcPr>
          <w:p w14:paraId="51273F8A" w14:textId="7E77EF1E" w:rsidR="006E0AEA" w:rsidRPr="00EC6C5D" w:rsidRDefault="006E0AEA" w:rsidP="006E0AEA">
            <w:pPr>
              <w:rPr>
                <w:rFonts w:cstheme="majorHAnsi"/>
                <w:b/>
                <w:bCs/>
                <w:sz w:val="20"/>
                <w:szCs w:val="20"/>
              </w:rPr>
            </w:pPr>
            <w:r w:rsidRPr="00EC6C5D">
              <w:rPr>
                <w:rFonts w:cstheme="minorHAnsi"/>
                <w:sz w:val="20"/>
                <w:szCs w:val="20"/>
              </w:rPr>
              <w:t>Discuss the latest evidence in the identification and management of pediatric sepsis</w:t>
            </w:r>
          </w:p>
        </w:tc>
      </w:tr>
      <w:tr w:rsidR="006E0AEA" w:rsidRPr="00EC6C5D" w14:paraId="73C34237" w14:textId="77777777" w:rsidTr="006E0AEA">
        <w:tc>
          <w:tcPr>
            <w:tcW w:w="2335" w:type="dxa"/>
            <w:shd w:val="clear" w:color="auto" w:fill="auto"/>
          </w:tcPr>
          <w:p w14:paraId="6F147C6C" w14:textId="77777777" w:rsidR="006E0AEA" w:rsidRPr="00EC6C5D" w:rsidRDefault="006E0AEA" w:rsidP="006E0AEA">
            <w:pPr>
              <w:rPr>
                <w:rFonts w:cstheme="minorHAnsi"/>
                <w:b/>
                <w:bCs/>
                <w:sz w:val="20"/>
                <w:szCs w:val="20"/>
              </w:rPr>
            </w:pPr>
            <w:r w:rsidRPr="00EC6C5D">
              <w:rPr>
                <w:rFonts w:cstheme="minorHAnsi"/>
                <w:b/>
                <w:bCs/>
                <w:sz w:val="20"/>
                <w:szCs w:val="20"/>
              </w:rPr>
              <w:t>1615-1700 - (45 min)</w:t>
            </w:r>
          </w:p>
          <w:p w14:paraId="5832E4C2" w14:textId="0CE7744A" w:rsidR="00965AED" w:rsidRPr="00EC6C5D" w:rsidRDefault="00965AED" w:rsidP="006E0AEA">
            <w:pPr>
              <w:rPr>
                <w:rFonts w:cstheme="minorHAnsi"/>
                <w:b/>
                <w:bCs/>
                <w:sz w:val="20"/>
                <w:szCs w:val="20"/>
              </w:rPr>
            </w:pPr>
          </w:p>
        </w:tc>
        <w:tc>
          <w:tcPr>
            <w:tcW w:w="3690" w:type="dxa"/>
            <w:shd w:val="clear" w:color="auto" w:fill="auto"/>
          </w:tcPr>
          <w:p w14:paraId="25875E7D" w14:textId="5DEA55AF" w:rsidR="0073201A" w:rsidRPr="0073201A" w:rsidRDefault="006E0AEA" w:rsidP="0073201A">
            <w:pPr>
              <w:rPr>
                <w:rFonts w:cstheme="minorHAnsi"/>
                <w:sz w:val="20"/>
                <w:szCs w:val="20"/>
              </w:rPr>
            </w:pPr>
            <w:r w:rsidRPr="0073201A">
              <w:rPr>
                <w:rFonts w:cstheme="minorHAnsi"/>
                <w:sz w:val="20"/>
                <w:szCs w:val="20"/>
              </w:rPr>
              <w:t>Case Based Analysis of Oncological Emergencies in the ED</w:t>
            </w:r>
          </w:p>
          <w:p w14:paraId="337EBA53" w14:textId="13E5473B" w:rsidR="0073201A" w:rsidRPr="00EC6C5D" w:rsidRDefault="0073201A" w:rsidP="006E0AEA">
            <w:pPr>
              <w:rPr>
                <w:rFonts w:cstheme="majorHAnsi"/>
                <w:b/>
                <w:bCs/>
                <w:sz w:val="20"/>
                <w:szCs w:val="20"/>
              </w:rPr>
            </w:pPr>
            <w:r w:rsidRPr="0073201A">
              <w:rPr>
                <w:rFonts w:cstheme="majorHAnsi"/>
                <w:b/>
                <w:bCs/>
                <w:sz w:val="20"/>
                <w:szCs w:val="20"/>
              </w:rPr>
              <w:t>Dr Sohail Ghani</w:t>
            </w:r>
          </w:p>
        </w:tc>
        <w:tc>
          <w:tcPr>
            <w:tcW w:w="4045" w:type="dxa"/>
            <w:shd w:val="clear" w:color="auto" w:fill="auto"/>
          </w:tcPr>
          <w:p w14:paraId="1FBEBF72" w14:textId="690E8982" w:rsidR="006E0AEA" w:rsidRPr="00EC6C5D" w:rsidRDefault="006E0AEA" w:rsidP="006E0AEA">
            <w:pPr>
              <w:rPr>
                <w:rFonts w:cstheme="majorHAnsi"/>
                <w:b/>
                <w:bCs/>
                <w:sz w:val="20"/>
                <w:szCs w:val="20"/>
              </w:rPr>
            </w:pPr>
            <w:r w:rsidRPr="00EC6C5D">
              <w:rPr>
                <w:rFonts w:cstheme="minorHAnsi"/>
                <w:sz w:val="20"/>
                <w:szCs w:val="20"/>
              </w:rPr>
              <w:t>Describe subtle but sinister signs and symptoms of malignancies in ED</w:t>
            </w:r>
          </w:p>
        </w:tc>
      </w:tr>
      <w:tr w:rsidR="006E0AEA" w:rsidRPr="00EC6C5D" w14:paraId="25027121" w14:textId="77777777" w:rsidTr="006E0AEA">
        <w:tc>
          <w:tcPr>
            <w:tcW w:w="2335" w:type="dxa"/>
            <w:shd w:val="clear" w:color="auto" w:fill="auto"/>
          </w:tcPr>
          <w:p w14:paraId="2E942A32" w14:textId="77777777" w:rsidR="006E0AEA" w:rsidRPr="00EC6C5D" w:rsidRDefault="006E0AEA" w:rsidP="006E0AEA">
            <w:pPr>
              <w:rPr>
                <w:rFonts w:cstheme="minorHAnsi"/>
                <w:b/>
                <w:bCs/>
                <w:sz w:val="20"/>
                <w:szCs w:val="20"/>
              </w:rPr>
            </w:pPr>
            <w:r w:rsidRPr="00EC6C5D">
              <w:rPr>
                <w:rFonts w:cstheme="minorHAnsi"/>
                <w:b/>
                <w:bCs/>
                <w:sz w:val="20"/>
                <w:szCs w:val="20"/>
              </w:rPr>
              <w:t>1300-1345 - (45 min)</w:t>
            </w:r>
          </w:p>
          <w:p w14:paraId="6A4BF4E2" w14:textId="0852BA05" w:rsidR="00965AED" w:rsidRPr="00EC6C5D" w:rsidRDefault="00965AED" w:rsidP="006E0AEA">
            <w:pPr>
              <w:rPr>
                <w:rFonts w:cstheme="minorHAnsi"/>
                <w:b/>
                <w:bCs/>
                <w:sz w:val="20"/>
                <w:szCs w:val="20"/>
              </w:rPr>
            </w:pPr>
          </w:p>
        </w:tc>
        <w:tc>
          <w:tcPr>
            <w:tcW w:w="3690" w:type="dxa"/>
            <w:shd w:val="clear" w:color="auto" w:fill="auto"/>
          </w:tcPr>
          <w:p w14:paraId="7005008B" w14:textId="77777777" w:rsidR="006E0AEA" w:rsidRPr="0073201A" w:rsidRDefault="006E0AEA" w:rsidP="006E0AEA">
            <w:pPr>
              <w:rPr>
                <w:rFonts w:cstheme="minorHAnsi"/>
                <w:sz w:val="20"/>
                <w:szCs w:val="20"/>
              </w:rPr>
            </w:pPr>
            <w:r w:rsidRPr="0073201A">
              <w:rPr>
                <w:rFonts w:cstheme="minorHAnsi"/>
                <w:sz w:val="20"/>
                <w:szCs w:val="20"/>
              </w:rPr>
              <w:t>Motivation in Healthcare Settings</w:t>
            </w:r>
          </w:p>
          <w:p w14:paraId="1E02495E" w14:textId="77777777" w:rsidR="0073201A" w:rsidRDefault="0073201A" w:rsidP="006E0AEA">
            <w:pPr>
              <w:rPr>
                <w:rFonts w:cstheme="majorHAnsi"/>
                <w:b/>
                <w:bCs/>
                <w:sz w:val="20"/>
                <w:szCs w:val="20"/>
              </w:rPr>
            </w:pPr>
          </w:p>
          <w:p w14:paraId="7EFE6381" w14:textId="09376647" w:rsidR="0073201A" w:rsidRPr="00EC6C5D" w:rsidRDefault="0073201A" w:rsidP="006E0AEA">
            <w:pPr>
              <w:rPr>
                <w:rFonts w:cstheme="majorHAnsi"/>
                <w:b/>
                <w:bCs/>
                <w:sz w:val="20"/>
                <w:szCs w:val="20"/>
              </w:rPr>
            </w:pPr>
            <w:r w:rsidRPr="0073201A">
              <w:rPr>
                <w:rFonts w:cstheme="majorHAnsi"/>
                <w:b/>
                <w:bCs/>
                <w:sz w:val="20"/>
                <w:szCs w:val="20"/>
              </w:rPr>
              <w:t>Dr Syed Haris Huda</w:t>
            </w:r>
          </w:p>
        </w:tc>
        <w:tc>
          <w:tcPr>
            <w:tcW w:w="4045" w:type="dxa"/>
            <w:shd w:val="clear" w:color="auto" w:fill="auto"/>
          </w:tcPr>
          <w:p w14:paraId="003C512A" w14:textId="1ACFF207" w:rsidR="006E0AEA" w:rsidRPr="00EC6C5D" w:rsidRDefault="006E0AEA" w:rsidP="006E0AEA">
            <w:pPr>
              <w:rPr>
                <w:rFonts w:cstheme="majorHAnsi"/>
                <w:b/>
                <w:bCs/>
                <w:sz w:val="20"/>
                <w:szCs w:val="20"/>
              </w:rPr>
            </w:pPr>
            <w:r w:rsidRPr="00EC6C5D">
              <w:rPr>
                <w:rFonts w:cstheme="minorHAnsi"/>
                <w:sz w:val="20"/>
                <w:szCs w:val="20"/>
              </w:rPr>
              <w:t>Apply motivational theories to assess and enhance the intrinsic and extrinsic motivation factors among healthcare professionals in pediatric emergency settings</w:t>
            </w:r>
          </w:p>
        </w:tc>
      </w:tr>
      <w:tr w:rsidR="006E0AEA" w:rsidRPr="00EC6C5D" w14:paraId="0E36F03F" w14:textId="77777777" w:rsidTr="006E0AEA">
        <w:tc>
          <w:tcPr>
            <w:tcW w:w="2335" w:type="dxa"/>
            <w:shd w:val="clear" w:color="auto" w:fill="auto"/>
          </w:tcPr>
          <w:p w14:paraId="1781FAE7" w14:textId="77777777" w:rsidR="006E0AEA" w:rsidRPr="00EC6C5D" w:rsidRDefault="006E0AEA" w:rsidP="006E0AEA">
            <w:pPr>
              <w:rPr>
                <w:rFonts w:cstheme="minorHAnsi"/>
                <w:b/>
                <w:bCs/>
                <w:sz w:val="20"/>
                <w:szCs w:val="20"/>
              </w:rPr>
            </w:pPr>
            <w:r w:rsidRPr="00EC6C5D">
              <w:rPr>
                <w:rFonts w:cstheme="minorHAnsi"/>
                <w:b/>
                <w:bCs/>
                <w:sz w:val="20"/>
                <w:szCs w:val="20"/>
              </w:rPr>
              <w:t>1345-1430 - (45 min)</w:t>
            </w:r>
          </w:p>
          <w:p w14:paraId="65928527" w14:textId="68B714A6" w:rsidR="00965AED" w:rsidRPr="00EC6C5D" w:rsidRDefault="00965AED" w:rsidP="006E0AEA">
            <w:pPr>
              <w:rPr>
                <w:rFonts w:cstheme="minorHAnsi"/>
                <w:b/>
                <w:bCs/>
                <w:sz w:val="20"/>
                <w:szCs w:val="20"/>
              </w:rPr>
            </w:pPr>
          </w:p>
        </w:tc>
        <w:tc>
          <w:tcPr>
            <w:tcW w:w="3690" w:type="dxa"/>
            <w:shd w:val="clear" w:color="auto" w:fill="auto"/>
          </w:tcPr>
          <w:p w14:paraId="021E0512" w14:textId="2A66B797" w:rsidR="0073201A" w:rsidRPr="0073201A" w:rsidRDefault="006E0AEA" w:rsidP="0073201A">
            <w:pPr>
              <w:rPr>
                <w:rFonts w:cstheme="minorHAnsi"/>
                <w:sz w:val="20"/>
                <w:szCs w:val="20"/>
              </w:rPr>
            </w:pPr>
            <w:r w:rsidRPr="0073201A">
              <w:rPr>
                <w:rFonts w:cstheme="minorHAnsi"/>
                <w:sz w:val="20"/>
                <w:szCs w:val="20"/>
              </w:rPr>
              <w:t>Drowning in Children: The Experience from Qatar</w:t>
            </w:r>
          </w:p>
          <w:p w14:paraId="410B03D5" w14:textId="0BBB4585" w:rsidR="0073201A" w:rsidRPr="00EC6C5D" w:rsidRDefault="0073201A" w:rsidP="006E0AEA">
            <w:pPr>
              <w:rPr>
                <w:rFonts w:cstheme="majorHAnsi"/>
                <w:b/>
                <w:bCs/>
                <w:sz w:val="20"/>
                <w:szCs w:val="20"/>
              </w:rPr>
            </w:pPr>
            <w:r w:rsidRPr="0073201A">
              <w:rPr>
                <w:rFonts w:cstheme="majorHAnsi"/>
                <w:b/>
                <w:bCs/>
                <w:sz w:val="20"/>
                <w:szCs w:val="20"/>
              </w:rPr>
              <w:t>Dr Ibtihal Abdelgadir</w:t>
            </w:r>
          </w:p>
        </w:tc>
        <w:tc>
          <w:tcPr>
            <w:tcW w:w="4045" w:type="dxa"/>
            <w:shd w:val="clear" w:color="auto" w:fill="auto"/>
          </w:tcPr>
          <w:p w14:paraId="5E9ED3F9" w14:textId="23A970DF" w:rsidR="006E0AEA" w:rsidRPr="00EC6C5D" w:rsidRDefault="006E0AEA" w:rsidP="006E0AEA">
            <w:pPr>
              <w:rPr>
                <w:rFonts w:cstheme="majorHAnsi"/>
                <w:b/>
                <w:bCs/>
                <w:sz w:val="20"/>
                <w:szCs w:val="20"/>
              </w:rPr>
            </w:pPr>
            <w:r w:rsidRPr="00EC6C5D">
              <w:rPr>
                <w:rFonts w:cstheme="minorHAnsi"/>
                <w:sz w:val="20"/>
                <w:szCs w:val="20"/>
              </w:rPr>
              <w:t>Evaluate the effectiveness of current resuscitation and post-resuscitation care for pediatric drownings in Qatar and propose enhancements based on evidence-based practices</w:t>
            </w:r>
          </w:p>
        </w:tc>
      </w:tr>
      <w:tr w:rsidR="006E0AEA" w:rsidRPr="00EC6C5D" w14:paraId="51A55278" w14:textId="77777777" w:rsidTr="006E0AEA">
        <w:tc>
          <w:tcPr>
            <w:tcW w:w="2335" w:type="dxa"/>
            <w:shd w:val="clear" w:color="auto" w:fill="auto"/>
          </w:tcPr>
          <w:p w14:paraId="3BDCE840" w14:textId="5BEBD7FC" w:rsidR="006E0AEA" w:rsidRPr="00EC6C5D" w:rsidRDefault="006E0AEA" w:rsidP="006E0AEA">
            <w:pPr>
              <w:rPr>
                <w:rFonts w:cstheme="minorHAnsi"/>
                <w:b/>
                <w:bCs/>
                <w:sz w:val="20"/>
                <w:szCs w:val="20"/>
              </w:rPr>
            </w:pPr>
            <w:r w:rsidRPr="00EC6C5D">
              <w:rPr>
                <w:rFonts w:cstheme="minorHAnsi"/>
                <w:b/>
                <w:bCs/>
                <w:sz w:val="20"/>
                <w:szCs w:val="20"/>
              </w:rPr>
              <w:t>1430-1515 - (45 min)</w:t>
            </w:r>
          </w:p>
          <w:p w14:paraId="26E04331" w14:textId="52A02568" w:rsidR="006E0AEA" w:rsidRPr="00EC6C5D" w:rsidRDefault="006E0AEA" w:rsidP="006E0AEA">
            <w:pPr>
              <w:rPr>
                <w:rFonts w:cstheme="minorHAnsi"/>
                <w:b/>
                <w:bCs/>
                <w:sz w:val="20"/>
                <w:szCs w:val="20"/>
              </w:rPr>
            </w:pPr>
          </w:p>
        </w:tc>
        <w:tc>
          <w:tcPr>
            <w:tcW w:w="3690" w:type="dxa"/>
            <w:shd w:val="clear" w:color="auto" w:fill="auto"/>
          </w:tcPr>
          <w:p w14:paraId="31FA77E1" w14:textId="3366AB9F" w:rsidR="006E0AEA" w:rsidRPr="0073201A" w:rsidRDefault="006E0AEA" w:rsidP="0073201A">
            <w:pPr>
              <w:rPr>
                <w:rFonts w:cstheme="minorHAnsi"/>
                <w:sz w:val="20"/>
                <w:szCs w:val="20"/>
              </w:rPr>
            </w:pPr>
            <w:r w:rsidRPr="0073201A">
              <w:rPr>
                <w:rFonts w:cstheme="minorHAnsi"/>
                <w:sz w:val="20"/>
                <w:szCs w:val="20"/>
              </w:rPr>
              <w:t>Journey of ACGME Accreditation of PEM Fellowship.</w:t>
            </w:r>
            <w:r w:rsidR="0073201A">
              <w:rPr>
                <w:rFonts w:cstheme="minorHAnsi"/>
                <w:sz w:val="20"/>
                <w:szCs w:val="20"/>
              </w:rPr>
              <w:t xml:space="preserve"> </w:t>
            </w:r>
            <w:r w:rsidRPr="0073201A">
              <w:rPr>
                <w:rFonts w:cstheme="minorHAnsi"/>
                <w:sz w:val="20"/>
                <w:szCs w:val="20"/>
              </w:rPr>
              <w:t>From Scratch to Success</w:t>
            </w:r>
          </w:p>
          <w:p w14:paraId="53F0E8A1" w14:textId="77777777" w:rsidR="0073201A" w:rsidRDefault="0073201A" w:rsidP="006E0AEA">
            <w:pPr>
              <w:rPr>
                <w:rFonts w:cstheme="majorHAnsi"/>
                <w:b/>
                <w:bCs/>
                <w:sz w:val="20"/>
                <w:szCs w:val="20"/>
              </w:rPr>
            </w:pPr>
          </w:p>
          <w:p w14:paraId="047E69EC" w14:textId="41377F1E" w:rsidR="0073201A" w:rsidRPr="00EC6C5D" w:rsidRDefault="0073201A" w:rsidP="0073201A">
            <w:pPr>
              <w:rPr>
                <w:rFonts w:cstheme="majorHAnsi"/>
                <w:b/>
                <w:bCs/>
                <w:sz w:val="20"/>
                <w:szCs w:val="20"/>
              </w:rPr>
            </w:pPr>
            <w:r w:rsidRPr="0073201A">
              <w:rPr>
                <w:rFonts w:cstheme="majorHAnsi"/>
                <w:b/>
                <w:bCs/>
                <w:sz w:val="20"/>
                <w:szCs w:val="20"/>
              </w:rPr>
              <w:t>Dr Roona Aniapravan</w:t>
            </w:r>
          </w:p>
        </w:tc>
        <w:tc>
          <w:tcPr>
            <w:tcW w:w="4045" w:type="dxa"/>
            <w:shd w:val="clear" w:color="auto" w:fill="auto"/>
          </w:tcPr>
          <w:p w14:paraId="00B24247" w14:textId="333769F9" w:rsidR="006E0AEA" w:rsidRPr="00EC6C5D" w:rsidRDefault="006E0AEA" w:rsidP="00965AED">
            <w:pPr>
              <w:rPr>
                <w:rFonts w:cstheme="minorHAnsi"/>
                <w:sz w:val="20"/>
                <w:szCs w:val="20"/>
                <w:lang w:val="en-GB"/>
              </w:rPr>
            </w:pPr>
            <w:r w:rsidRPr="00EC6C5D">
              <w:rPr>
                <w:rFonts w:cstheme="minorHAnsi"/>
                <w:sz w:val="20"/>
                <w:szCs w:val="20"/>
                <w:lang w:val="en-GB"/>
              </w:rPr>
              <w:t>Develop a strategic plan for establishing an ACGME-accredited Pediatric Emergency Medicine (PEM) fellowship program, including key steps, timelines, and resource allocation.</w:t>
            </w:r>
            <w:r w:rsidRPr="00EC6C5D">
              <w:rPr>
                <w:rFonts w:cstheme="minorHAnsi"/>
                <w:sz w:val="20"/>
                <w:szCs w:val="20"/>
                <w:lang w:val="en-GB"/>
              </w:rPr>
              <w:br/>
            </w:r>
            <w:r w:rsidRPr="00EC6C5D">
              <w:rPr>
                <w:rFonts w:cstheme="minorHAnsi"/>
                <w:sz w:val="20"/>
                <w:szCs w:val="20"/>
                <w:lang w:val="en-GB"/>
              </w:rPr>
              <w:br/>
              <w:t>Assess the effectiveness of various educational strategies in improving trainee outcomes and enhancing the overall quality of medical training programs.</w:t>
            </w:r>
          </w:p>
        </w:tc>
      </w:tr>
      <w:tr w:rsidR="00965AED" w:rsidRPr="00EC6C5D" w14:paraId="6B0A74DE" w14:textId="77777777" w:rsidTr="000919E3">
        <w:tc>
          <w:tcPr>
            <w:tcW w:w="2335" w:type="dxa"/>
            <w:shd w:val="clear" w:color="auto" w:fill="C9C9C9" w:themeFill="accent3" w:themeFillTint="99"/>
          </w:tcPr>
          <w:p w14:paraId="700837B7" w14:textId="77777777" w:rsidR="00965AED" w:rsidRPr="00EC6C5D" w:rsidRDefault="00965AED" w:rsidP="000919E3">
            <w:pPr>
              <w:rPr>
                <w:rFonts w:cstheme="minorHAnsi"/>
                <w:b/>
                <w:bCs/>
                <w:sz w:val="20"/>
                <w:szCs w:val="20"/>
              </w:rPr>
            </w:pPr>
            <w:r w:rsidRPr="00EC6C5D">
              <w:rPr>
                <w:rFonts w:cstheme="minorHAnsi"/>
                <w:b/>
                <w:bCs/>
                <w:sz w:val="20"/>
                <w:szCs w:val="20"/>
              </w:rPr>
              <w:t>1515-1530</w:t>
            </w:r>
          </w:p>
          <w:p w14:paraId="064E5807" w14:textId="77777777" w:rsidR="00965AED" w:rsidRPr="00EC6C5D" w:rsidRDefault="00965AED" w:rsidP="000919E3">
            <w:pPr>
              <w:rPr>
                <w:rFonts w:cstheme="majorHAnsi"/>
                <w:b/>
                <w:bCs/>
                <w:sz w:val="20"/>
                <w:szCs w:val="20"/>
              </w:rPr>
            </w:pPr>
            <w:r w:rsidRPr="00EC6C5D">
              <w:rPr>
                <w:rFonts w:cstheme="minorHAnsi"/>
                <w:b/>
                <w:bCs/>
                <w:sz w:val="20"/>
                <w:szCs w:val="20"/>
              </w:rPr>
              <w:t>(15 min)</w:t>
            </w:r>
          </w:p>
        </w:tc>
        <w:tc>
          <w:tcPr>
            <w:tcW w:w="7735" w:type="dxa"/>
            <w:gridSpan w:val="2"/>
            <w:shd w:val="clear" w:color="auto" w:fill="C9C9C9" w:themeFill="accent3" w:themeFillTint="99"/>
          </w:tcPr>
          <w:p w14:paraId="0693B16E" w14:textId="77777777" w:rsidR="00965AED" w:rsidRPr="00EC6C5D" w:rsidRDefault="00965AED" w:rsidP="000919E3">
            <w:pPr>
              <w:jc w:val="center"/>
              <w:rPr>
                <w:rFonts w:cstheme="majorHAnsi"/>
                <w:b/>
                <w:bCs/>
                <w:sz w:val="20"/>
                <w:szCs w:val="20"/>
              </w:rPr>
            </w:pPr>
            <w:r w:rsidRPr="00EC6C5D">
              <w:rPr>
                <w:rFonts w:cstheme="majorHAnsi"/>
                <w:b/>
                <w:bCs/>
                <w:sz w:val="20"/>
                <w:szCs w:val="20"/>
              </w:rPr>
              <w:t>BREAK</w:t>
            </w:r>
          </w:p>
        </w:tc>
      </w:tr>
      <w:tr w:rsidR="00965AED" w:rsidRPr="00EC6C5D" w14:paraId="07ADB4F1" w14:textId="77777777" w:rsidTr="006E0AEA">
        <w:tc>
          <w:tcPr>
            <w:tcW w:w="2335" w:type="dxa"/>
            <w:shd w:val="clear" w:color="auto" w:fill="auto"/>
          </w:tcPr>
          <w:p w14:paraId="7D756106" w14:textId="77777777" w:rsidR="00965AED" w:rsidRPr="00EC6C5D" w:rsidRDefault="00965AED" w:rsidP="00965AED">
            <w:pPr>
              <w:rPr>
                <w:rFonts w:cstheme="minorHAnsi"/>
                <w:b/>
                <w:bCs/>
                <w:sz w:val="20"/>
                <w:szCs w:val="20"/>
              </w:rPr>
            </w:pPr>
            <w:r w:rsidRPr="00EC6C5D">
              <w:rPr>
                <w:rFonts w:cstheme="minorHAnsi"/>
                <w:b/>
                <w:bCs/>
                <w:sz w:val="20"/>
                <w:szCs w:val="20"/>
              </w:rPr>
              <w:t>1530-1615 - (45 min)</w:t>
            </w:r>
          </w:p>
          <w:p w14:paraId="70F516D4" w14:textId="64C7DF58" w:rsidR="004D0CD3" w:rsidRPr="00EC6C5D" w:rsidRDefault="004D0CD3" w:rsidP="00965AED">
            <w:pPr>
              <w:rPr>
                <w:rFonts w:cstheme="minorHAnsi"/>
                <w:b/>
                <w:bCs/>
                <w:sz w:val="20"/>
                <w:szCs w:val="20"/>
              </w:rPr>
            </w:pPr>
          </w:p>
        </w:tc>
        <w:tc>
          <w:tcPr>
            <w:tcW w:w="3690" w:type="dxa"/>
            <w:shd w:val="clear" w:color="auto" w:fill="auto"/>
          </w:tcPr>
          <w:p w14:paraId="3A21627C" w14:textId="77777777" w:rsidR="00965AED" w:rsidRPr="00322DA4" w:rsidRDefault="00965AED" w:rsidP="00965AED">
            <w:pPr>
              <w:rPr>
                <w:rFonts w:cstheme="minorHAnsi"/>
                <w:sz w:val="20"/>
                <w:szCs w:val="20"/>
              </w:rPr>
            </w:pPr>
            <w:r w:rsidRPr="00322DA4">
              <w:rPr>
                <w:rFonts w:cstheme="minorHAnsi"/>
                <w:sz w:val="20"/>
                <w:szCs w:val="20"/>
              </w:rPr>
              <w:t>Medical Resuscitation Video Review Program: Taking Simulation Related Lessons to the Bedside</w:t>
            </w:r>
          </w:p>
          <w:p w14:paraId="043F0384" w14:textId="77777777" w:rsidR="00322DA4" w:rsidRDefault="00322DA4" w:rsidP="00965AED">
            <w:pPr>
              <w:rPr>
                <w:rFonts w:cstheme="majorHAnsi"/>
                <w:b/>
                <w:bCs/>
                <w:sz w:val="20"/>
                <w:szCs w:val="20"/>
              </w:rPr>
            </w:pPr>
          </w:p>
          <w:p w14:paraId="0579B5F6" w14:textId="65F7FB15" w:rsidR="00322DA4" w:rsidRPr="00EC6C5D" w:rsidRDefault="00322DA4" w:rsidP="00322DA4">
            <w:pPr>
              <w:rPr>
                <w:rFonts w:cstheme="majorHAnsi"/>
                <w:b/>
                <w:bCs/>
                <w:sz w:val="20"/>
                <w:szCs w:val="20"/>
              </w:rPr>
            </w:pPr>
            <w:r w:rsidRPr="00322DA4">
              <w:rPr>
                <w:rFonts w:cstheme="majorHAnsi"/>
                <w:b/>
                <w:bCs/>
                <w:sz w:val="20"/>
                <w:szCs w:val="20"/>
              </w:rPr>
              <w:t xml:space="preserve">Dr Jabeen Fayyaz </w:t>
            </w:r>
          </w:p>
        </w:tc>
        <w:tc>
          <w:tcPr>
            <w:tcW w:w="4045" w:type="dxa"/>
            <w:shd w:val="clear" w:color="auto" w:fill="auto"/>
          </w:tcPr>
          <w:p w14:paraId="2946440F" w14:textId="5C33FB63" w:rsidR="00965AED" w:rsidRPr="00EC6C5D" w:rsidRDefault="00965AED" w:rsidP="004D0CD3">
            <w:pPr>
              <w:rPr>
                <w:rFonts w:cstheme="minorHAnsi"/>
                <w:sz w:val="20"/>
                <w:szCs w:val="20"/>
              </w:rPr>
            </w:pPr>
            <w:r w:rsidRPr="00EC6C5D">
              <w:rPr>
                <w:rFonts w:cstheme="minorHAnsi"/>
                <w:sz w:val="20"/>
                <w:szCs w:val="20"/>
              </w:rPr>
              <w:t>Evaluate the effectiveness of medical resuscitation simulations by reviewing video recordings to identify areas of improvement and apply these insights to enhance bedside emergency practices</w:t>
            </w:r>
          </w:p>
        </w:tc>
      </w:tr>
      <w:tr w:rsidR="00965AED" w:rsidRPr="00EC6C5D" w14:paraId="2C831DC7" w14:textId="77777777" w:rsidTr="006E0AEA">
        <w:tc>
          <w:tcPr>
            <w:tcW w:w="2335" w:type="dxa"/>
            <w:shd w:val="clear" w:color="auto" w:fill="auto"/>
          </w:tcPr>
          <w:p w14:paraId="7042B619" w14:textId="77777777" w:rsidR="00965AED" w:rsidRPr="00EC6C5D" w:rsidRDefault="00965AED" w:rsidP="00965AED">
            <w:pPr>
              <w:rPr>
                <w:rFonts w:cstheme="minorHAnsi"/>
                <w:b/>
                <w:bCs/>
                <w:sz w:val="20"/>
                <w:szCs w:val="20"/>
              </w:rPr>
            </w:pPr>
            <w:r w:rsidRPr="00EC6C5D">
              <w:rPr>
                <w:rFonts w:cstheme="minorHAnsi"/>
                <w:b/>
                <w:bCs/>
                <w:sz w:val="20"/>
                <w:szCs w:val="20"/>
              </w:rPr>
              <w:lastRenderedPageBreak/>
              <w:t>1615-1700 - (45 min)</w:t>
            </w:r>
          </w:p>
          <w:p w14:paraId="7382DE71" w14:textId="62D027A1" w:rsidR="004D0CD3" w:rsidRPr="00EC6C5D" w:rsidRDefault="004D0CD3" w:rsidP="00965AED">
            <w:pPr>
              <w:rPr>
                <w:rFonts w:cstheme="minorHAnsi"/>
                <w:b/>
                <w:bCs/>
                <w:sz w:val="20"/>
                <w:szCs w:val="20"/>
              </w:rPr>
            </w:pPr>
          </w:p>
        </w:tc>
        <w:tc>
          <w:tcPr>
            <w:tcW w:w="3690" w:type="dxa"/>
            <w:shd w:val="clear" w:color="auto" w:fill="auto"/>
          </w:tcPr>
          <w:p w14:paraId="79BF66B7" w14:textId="3E7FC192" w:rsidR="00965AED" w:rsidRPr="00322DA4" w:rsidRDefault="00965AED" w:rsidP="00965AED">
            <w:pPr>
              <w:rPr>
                <w:rFonts w:cstheme="minorHAnsi"/>
                <w:sz w:val="20"/>
                <w:szCs w:val="20"/>
              </w:rPr>
            </w:pPr>
            <w:r w:rsidRPr="00322DA4">
              <w:rPr>
                <w:rFonts w:cstheme="minorHAnsi"/>
                <w:sz w:val="20"/>
                <w:szCs w:val="20"/>
              </w:rPr>
              <w:t>Building a Research Program in Emergency Medicine</w:t>
            </w:r>
          </w:p>
          <w:p w14:paraId="4631C1B3" w14:textId="7DE0CAB0" w:rsidR="00322DA4" w:rsidRDefault="00322DA4" w:rsidP="00965AED">
            <w:pPr>
              <w:rPr>
                <w:rFonts w:cstheme="minorHAnsi"/>
                <w:b/>
                <w:bCs/>
                <w:sz w:val="20"/>
                <w:szCs w:val="20"/>
              </w:rPr>
            </w:pPr>
          </w:p>
          <w:p w14:paraId="33CCB9E6" w14:textId="73482C39" w:rsidR="00322DA4" w:rsidRPr="00EC6C5D" w:rsidRDefault="00322DA4" w:rsidP="00965AED">
            <w:pPr>
              <w:rPr>
                <w:rFonts w:cstheme="minorHAnsi"/>
                <w:b/>
                <w:bCs/>
                <w:sz w:val="20"/>
                <w:szCs w:val="20"/>
              </w:rPr>
            </w:pPr>
            <w:r w:rsidRPr="00322DA4">
              <w:rPr>
                <w:rFonts w:cstheme="minorHAnsi"/>
                <w:b/>
                <w:bCs/>
                <w:sz w:val="20"/>
                <w:szCs w:val="20"/>
              </w:rPr>
              <w:t>Dr Junaid Razzak</w:t>
            </w:r>
          </w:p>
          <w:p w14:paraId="7E9C9C11" w14:textId="77777777" w:rsidR="00965AED" w:rsidRPr="00EC6C5D" w:rsidRDefault="00965AED" w:rsidP="00965AED">
            <w:pPr>
              <w:rPr>
                <w:rFonts w:cstheme="majorHAnsi"/>
                <w:b/>
                <w:bCs/>
                <w:sz w:val="20"/>
                <w:szCs w:val="20"/>
              </w:rPr>
            </w:pPr>
          </w:p>
        </w:tc>
        <w:tc>
          <w:tcPr>
            <w:tcW w:w="4045" w:type="dxa"/>
            <w:shd w:val="clear" w:color="auto" w:fill="auto"/>
          </w:tcPr>
          <w:p w14:paraId="3ED471FE" w14:textId="77777777" w:rsidR="00965AED" w:rsidRPr="00EC6C5D" w:rsidRDefault="00965AED" w:rsidP="00965AED">
            <w:pPr>
              <w:rPr>
                <w:rFonts w:cstheme="minorHAnsi"/>
                <w:sz w:val="20"/>
                <w:szCs w:val="20"/>
              </w:rPr>
            </w:pPr>
            <w:r w:rsidRPr="00EC6C5D">
              <w:rPr>
                <w:rFonts w:cstheme="minorHAnsi"/>
                <w:sz w:val="20"/>
                <w:szCs w:val="20"/>
              </w:rPr>
              <w:t>Analyze the current landscape PEM research to identify gaps and opportunities for developing a robust research program</w:t>
            </w:r>
          </w:p>
          <w:p w14:paraId="591C44AA" w14:textId="7725EC52" w:rsidR="00965AED" w:rsidRPr="00EC6C5D" w:rsidRDefault="00965AED" w:rsidP="00965AED">
            <w:pPr>
              <w:rPr>
                <w:rFonts w:cstheme="majorHAnsi"/>
                <w:b/>
                <w:bCs/>
                <w:sz w:val="20"/>
                <w:szCs w:val="20"/>
              </w:rPr>
            </w:pPr>
            <w:r w:rsidRPr="00EC6C5D">
              <w:rPr>
                <w:rFonts w:cstheme="minorHAnsi"/>
                <w:sz w:val="20"/>
                <w:szCs w:val="20"/>
              </w:rPr>
              <w:t>Create a strategic plan that outlines the steps necessary to establish and sustain a successful PEM research program</w:t>
            </w:r>
          </w:p>
        </w:tc>
      </w:tr>
      <w:tr w:rsidR="00965AED" w:rsidRPr="00EC6C5D" w14:paraId="102DBC54" w14:textId="77777777" w:rsidTr="006E0AEA">
        <w:tc>
          <w:tcPr>
            <w:tcW w:w="2335" w:type="dxa"/>
            <w:shd w:val="clear" w:color="auto" w:fill="auto"/>
          </w:tcPr>
          <w:p w14:paraId="50D62022" w14:textId="77777777" w:rsidR="00965AED" w:rsidRPr="00EC6C5D" w:rsidRDefault="00965AED" w:rsidP="00965AED">
            <w:pPr>
              <w:rPr>
                <w:rFonts w:cstheme="minorHAnsi"/>
                <w:b/>
                <w:bCs/>
                <w:sz w:val="20"/>
                <w:szCs w:val="20"/>
              </w:rPr>
            </w:pPr>
            <w:r w:rsidRPr="00EC6C5D">
              <w:rPr>
                <w:rFonts w:cstheme="minorHAnsi"/>
                <w:b/>
                <w:bCs/>
                <w:sz w:val="20"/>
                <w:szCs w:val="20"/>
              </w:rPr>
              <w:t>1300-1345 - (45 min)</w:t>
            </w:r>
          </w:p>
          <w:p w14:paraId="259D1980" w14:textId="668D4492" w:rsidR="004D0CD3" w:rsidRPr="00EC6C5D" w:rsidRDefault="004D0CD3" w:rsidP="00965AED">
            <w:pPr>
              <w:rPr>
                <w:rFonts w:cstheme="minorHAnsi"/>
                <w:b/>
                <w:bCs/>
                <w:sz w:val="20"/>
                <w:szCs w:val="20"/>
              </w:rPr>
            </w:pPr>
          </w:p>
        </w:tc>
        <w:tc>
          <w:tcPr>
            <w:tcW w:w="3690" w:type="dxa"/>
            <w:shd w:val="clear" w:color="auto" w:fill="auto"/>
          </w:tcPr>
          <w:p w14:paraId="00F959B7" w14:textId="2F6437C0" w:rsidR="00965AED" w:rsidRPr="00322DA4" w:rsidRDefault="00965AED" w:rsidP="00965AED">
            <w:pPr>
              <w:rPr>
                <w:rFonts w:cstheme="minorHAnsi"/>
                <w:sz w:val="20"/>
                <w:szCs w:val="20"/>
              </w:rPr>
            </w:pPr>
            <w:r w:rsidRPr="00322DA4">
              <w:rPr>
                <w:rFonts w:cstheme="minorHAnsi"/>
                <w:sz w:val="20"/>
                <w:szCs w:val="20"/>
              </w:rPr>
              <w:t>Keeping Patients Safe- Identification is Key</w:t>
            </w:r>
          </w:p>
          <w:p w14:paraId="32BB7A39" w14:textId="5D4C9C65" w:rsidR="00322DA4" w:rsidRDefault="00322DA4" w:rsidP="00965AED">
            <w:pPr>
              <w:rPr>
                <w:rFonts w:cstheme="minorHAnsi"/>
                <w:b/>
                <w:bCs/>
                <w:sz w:val="20"/>
                <w:szCs w:val="20"/>
              </w:rPr>
            </w:pPr>
          </w:p>
          <w:p w14:paraId="5F18B7AA" w14:textId="2D69712C" w:rsidR="00322DA4" w:rsidRPr="00EC6C5D" w:rsidRDefault="00322DA4" w:rsidP="00965AED">
            <w:pPr>
              <w:rPr>
                <w:rFonts w:cstheme="minorHAnsi"/>
                <w:b/>
                <w:bCs/>
                <w:sz w:val="20"/>
                <w:szCs w:val="20"/>
              </w:rPr>
            </w:pPr>
            <w:r w:rsidRPr="00322DA4">
              <w:rPr>
                <w:rFonts w:cstheme="minorHAnsi"/>
                <w:b/>
                <w:bCs/>
                <w:sz w:val="20"/>
                <w:szCs w:val="20"/>
              </w:rPr>
              <w:t>Ms. Sheryl Polly</w:t>
            </w:r>
          </w:p>
          <w:p w14:paraId="16E80284" w14:textId="78F36704" w:rsidR="00965AED" w:rsidRPr="00EC6C5D" w:rsidRDefault="00965AED" w:rsidP="00965AED">
            <w:pPr>
              <w:rPr>
                <w:rFonts w:cstheme="majorHAnsi"/>
                <w:b/>
                <w:bCs/>
                <w:sz w:val="20"/>
                <w:szCs w:val="20"/>
              </w:rPr>
            </w:pPr>
            <w:r w:rsidRPr="00EC6C5D">
              <w:rPr>
                <w:rFonts w:cstheme="minorHAnsi"/>
                <w:b/>
                <w:bCs/>
                <w:sz w:val="20"/>
                <w:szCs w:val="20"/>
              </w:rPr>
              <w:t xml:space="preserve"> </w:t>
            </w:r>
          </w:p>
        </w:tc>
        <w:tc>
          <w:tcPr>
            <w:tcW w:w="4045" w:type="dxa"/>
            <w:shd w:val="clear" w:color="auto" w:fill="auto"/>
          </w:tcPr>
          <w:p w14:paraId="2CC404BC" w14:textId="77777777" w:rsidR="00965AED" w:rsidRPr="00EC6C5D" w:rsidRDefault="00965AED" w:rsidP="00965AED">
            <w:pPr>
              <w:rPr>
                <w:rFonts w:cstheme="minorHAnsi"/>
                <w:sz w:val="20"/>
                <w:szCs w:val="20"/>
              </w:rPr>
            </w:pPr>
            <w:r w:rsidRPr="00EC6C5D">
              <w:rPr>
                <w:rFonts w:cstheme="minorHAnsi"/>
                <w:sz w:val="20"/>
                <w:szCs w:val="20"/>
              </w:rPr>
              <w:t>Analyze patient safety data on consequences of missed identification</w:t>
            </w:r>
          </w:p>
          <w:p w14:paraId="5DB55293" w14:textId="76F65E1C" w:rsidR="00965AED" w:rsidRPr="00EC6C5D" w:rsidRDefault="00965AED" w:rsidP="00965AED">
            <w:pPr>
              <w:rPr>
                <w:rFonts w:cstheme="majorHAnsi"/>
                <w:b/>
                <w:bCs/>
                <w:sz w:val="20"/>
                <w:szCs w:val="20"/>
              </w:rPr>
            </w:pPr>
            <w:r w:rsidRPr="00EC6C5D">
              <w:rPr>
                <w:rFonts w:cstheme="minorHAnsi"/>
                <w:sz w:val="20"/>
                <w:szCs w:val="20"/>
              </w:rPr>
              <w:t>Discuss strategies to help identify patients correctly</w:t>
            </w:r>
            <w:r w:rsidRPr="00EC6C5D">
              <w:rPr>
                <w:rFonts w:cstheme="minorHAnsi"/>
                <w:b/>
                <w:bCs/>
                <w:sz w:val="20"/>
                <w:szCs w:val="20"/>
              </w:rPr>
              <w:t xml:space="preserve"> </w:t>
            </w:r>
          </w:p>
        </w:tc>
      </w:tr>
      <w:tr w:rsidR="00965AED" w:rsidRPr="00EC6C5D" w14:paraId="7ECFA251" w14:textId="77777777" w:rsidTr="006E0AEA">
        <w:tc>
          <w:tcPr>
            <w:tcW w:w="2335" w:type="dxa"/>
            <w:shd w:val="clear" w:color="auto" w:fill="auto"/>
          </w:tcPr>
          <w:p w14:paraId="3BEA53D5" w14:textId="77777777" w:rsidR="00965AED" w:rsidRPr="00EC6C5D" w:rsidRDefault="00965AED" w:rsidP="00965AED">
            <w:pPr>
              <w:rPr>
                <w:rFonts w:cstheme="minorHAnsi"/>
                <w:b/>
                <w:bCs/>
                <w:sz w:val="20"/>
                <w:szCs w:val="20"/>
              </w:rPr>
            </w:pPr>
            <w:r w:rsidRPr="00EC6C5D">
              <w:rPr>
                <w:rFonts w:cstheme="minorHAnsi"/>
                <w:b/>
                <w:bCs/>
                <w:sz w:val="20"/>
                <w:szCs w:val="20"/>
              </w:rPr>
              <w:t>1345-1430 - (45 min)</w:t>
            </w:r>
          </w:p>
          <w:p w14:paraId="1A4E9A05" w14:textId="548C8342" w:rsidR="004D0CD3" w:rsidRPr="00EC6C5D" w:rsidRDefault="004D0CD3" w:rsidP="00965AED">
            <w:pPr>
              <w:rPr>
                <w:rFonts w:cstheme="minorHAnsi"/>
                <w:b/>
                <w:bCs/>
                <w:sz w:val="20"/>
                <w:szCs w:val="20"/>
              </w:rPr>
            </w:pPr>
          </w:p>
        </w:tc>
        <w:tc>
          <w:tcPr>
            <w:tcW w:w="3690" w:type="dxa"/>
            <w:shd w:val="clear" w:color="auto" w:fill="auto"/>
          </w:tcPr>
          <w:p w14:paraId="3BFC4959" w14:textId="645D47DC" w:rsidR="00965AED" w:rsidRPr="00322DA4" w:rsidRDefault="00965AED" w:rsidP="00965AED">
            <w:pPr>
              <w:rPr>
                <w:rFonts w:cstheme="minorHAnsi"/>
                <w:sz w:val="20"/>
                <w:szCs w:val="20"/>
              </w:rPr>
            </w:pPr>
            <w:r w:rsidRPr="00322DA4">
              <w:rPr>
                <w:rFonts w:cstheme="minorHAnsi"/>
                <w:sz w:val="20"/>
                <w:szCs w:val="20"/>
              </w:rPr>
              <w:t>Building bridges in multicultural Nursing: Effective precepting</w:t>
            </w:r>
            <w:r w:rsidR="00322DA4" w:rsidRPr="00322DA4">
              <w:rPr>
                <w:rFonts w:cstheme="minorHAnsi"/>
                <w:sz w:val="20"/>
                <w:szCs w:val="20"/>
              </w:rPr>
              <w:t>.</w:t>
            </w:r>
          </w:p>
          <w:p w14:paraId="699AB6D5" w14:textId="6F650981" w:rsidR="00322DA4" w:rsidRDefault="00322DA4" w:rsidP="00965AED">
            <w:pPr>
              <w:rPr>
                <w:rFonts w:cstheme="minorHAnsi"/>
                <w:b/>
                <w:bCs/>
                <w:sz w:val="20"/>
                <w:szCs w:val="20"/>
              </w:rPr>
            </w:pPr>
          </w:p>
          <w:p w14:paraId="06D52FA5" w14:textId="77777777" w:rsidR="00322DA4" w:rsidRPr="00322DA4" w:rsidRDefault="00322DA4" w:rsidP="00322DA4">
            <w:pPr>
              <w:rPr>
                <w:rFonts w:cstheme="minorHAnsi"/>
                <w:b/>
                <w:bCs/>
                <w:sz w:val="20"/>
                <w:szCs w:val="20"/>
              </w:rPr>
            </w:pPr>
            <w:proofErr w:type="spellStart"/>
            <w:r w:rsidRPr="00322DA4">
              <w:rPr>
                <w:rFonts w:cstheme="minorHAnsi"/>
                <w:b/>
                <w:bCs/>
                <w:sz w:val="20"/>
                <w:szCs w:val="20"/>
              </w:rPr>
              <w:t>Ms</w:t>
            </w:r>
            <w:proofErr w:type="spellEnd"/>
            <w:r w:rsidRPr="00322DA4">
              <w:rPr>
                <w:rFonts w:cstheme="minorHAnsi"/>
                <w:b/>
                <w:bCs/>
                <w:sz w:val="20"/>
                <w:szCs w:val="20"/>
              </w:rPr>
              <w:t xml:space="preserve"> Beverly Kaye Jo </w:t>
            </w:r>
          </w:p>
          <w:p w14:paraId="547760CC" w14:textId="55DED2BA" w:rsidR="00322DA4" w:rsidRPr="00322DA4" w:rsidRDefault="00322DA4" w:rsidP="00322DA4">
            <w:pPr>
              <w:rPr>
                <w:rFonts w:cstheme="minorHAnsi"/>
                <w:b/>
                <w:bCs/>
                <w:sz w:val="20"/>
                <w:szCs w:val="20"/>
              </w:rPr>
            </w:pPr>
            <w:proofErr w:type="spellStart"/>
            <w:r w:rsidRPr="00322DA4">
              <w:rPr>
                <w:rFonts w:cstheme="minorHAnsi"/>
                <w:b/>
                <w:bCs/>
                <w:sz w:val="20"/>
                <w:szCs w:val="20"/>
              </w:rPr>
              <w:t>Mr</w:t>
            </w:r>
            <w:proofErr w:type="spellEnd"/>
            <w:r w:rsidRPr="00322DA4">
              <w:rPr>
                <w:rFonts w:cstheme="minorHAnsi"/>
                <w:b/>
                <w:bCs/>
                <w:sz w:val="20"/>
                <w:szCs w:val="20"/>
              </w:rPr>
              <w:t xml:space="preserve"> Frankie Famillaran</w:t>
            </w:r>
          </w:p>
        </w:tc>
        <w:tc>
          <w:tcPr>
            <w:tcW w:w="4045" w:type="dxa"/>
            <w:shd w:val="clear" w:color="auto" w:fill="auto"/>
          </w:tcPr>
          <w:p w14:paraId="59977644" w14:textId="77777777" w:rsidR="00965AED" w:rsidRPr="00EC6C5D" w:rsidRDefault="00965AED" w:rsidP="00965AED">
            <w:pPr>
              <w:rPr>
                <w:rFonts w:cstheme="minorHAnsi"/>
                <w:sz w:val="20"/>
                <w:szCs w:val="20"/>
              </w:rPr>
            </w:pPr>
            <w:r w:rsidRPr="00EC6C5D">
              <w:rPr>
                <w:rFonts w:cstheme="minorHAnsi"/>
                <w:sz w:val="20"/>
                <w:szCs w:val="20"/>
              </w:rPr>
              <w:t>Describe the challenges of precepting nursing staff from various training and backgrounds</w:t>
            </w:r>
          </w:p>
          <w:p w14:paraId="22A0FC66" w14:textId="77777777" w:rsidR="00965AED" w:rsidRPr="00EC6C5D" w:rsidRDefault="00965AED" w:rsidP="00965AED">
            <w:pPr>
              <w:rPr>
                <w:rFonts w:cstheme="minorHAnsi"/>
                <w:sz w:val="20"/>
                <w:szCs w:val="20"/>
              </w:rPr>
            </w:pPr>
            <w:r w:rsidRPr="00EC6C5D">
              <w:rPr>
                <w:rFonts w:cstheme="minorHAnsi"/>
                <w:sz w:val="20"/>
                <w:szCs w:val="20"/>
              </w:rPr>
              <w:t>Discuss strategies to encourage up skilling and teamwork</w:t>
            </w:r>
          </w:p>
          <w:p w14:paraId="02C947AE" w14:textId="14FFABE6" w:rsidR="00965AED" w:rsidRPr="00EC6C5D" w:rsidRDefault="00965AED" w:rsidP="00965AED">
            <w:pPr>
              <w:rPr>
                <w:rFonts w:cstheme="majorHAnsi"/>
                <w:b/>
                <w:bCs/>
                <w:sz w:val="20"/>
                <w:szCs w:val="20"/>
              </w:rPr>
            </w:pPr>
            <w:r w:rsidRPr="00EC6C5D">
              <w:rPr>
                <w:rFonts w:cstheme="minorHAnsi"/>
                <w:sz w:val="20"/>
                <w:szCs w:val="20"/>
              </w:rPr>
              <w:t>Outline strategies to improve nursing skills and communication</w:t>
            </w:r>
          </w:p>
        </w:tc>
      </w:tr>
      <w:tr w:rsidR="00965AED" w:rsidRPr="00EC6C5D" w14:paraId="200BCD5E" w14:textId="77777777" w:rsidTr="006E0AEA">
        <w:tc>
          <w:tcPr>
            <w:tcW w:w="2335" w:type="dxa"/>
            <w:shd w:val="clear" w:color="auto" w:fill="auto"/>
          </w:tcPr>
          <w:p w14:paraId="517068DC" w14:textId="77777777" w:rsidR="00965AED" w:rsidRPr="00EC6C5D" w:rsidRDefault="00965AED" w:rsidP="00965AED">
            <w:pPr>
              <w:rPr>
                <w:rFonts w:cstheme="minorHAnsi"/>
                <w:b/>
                <w:bCs/>
                <w:sz w:val="20"/>
                <w:szCs w:val="20"/>
              </w:rPr>
            </w:pPr>
            <w:r w:rsidRPr="00EC6C5D">
              <w:rPr>
                <w:rFonts w:cstheme="minorHAnsi"/>
                <w:b/>
                <w:bCs/>
                <w:sz w:val="20"/>
                <w:szCs w:val="20"/>
              </w:rPr>
              <w:t>1430-1515 - (45 min)</w:t>
            </w:r>
          </w:p>
          <w:p w14:paraId="11BA119C" w14:textId="2D945C3C" w:rsidR="004D0CD3" w:rsidRPr="00EC6C5D" w:rsidRDefault="004D0CD3" w:rsidP="00965AED">
            <w:pPr>
              <w:rPr>
                <w:rFonts w:cstheme="minorHAnsi"/>
                <w:b/>
                <w:bCs/>
                <w:sz w:val="20"/>
                <w:szCs w:val="20"/>
              </w:rPr>
            </w:pPr>
          </w:p>
        </w:tc>
        <w:tc>
          <w:tcPr>
            <w:tcW w:w="3690" w:type="dxa"/>
            <w:shd w:val="clear" w:color="auto" w:fill="auto"/>
          </w:tcPr>
          <w:p w14:paraId="5EA105F6" w14:textId="77777777" w:rsidR="00965AED" w:rsidRPr="00322DA4" w:rsidRDefault="00965AED" w:rsidP="00965AED">
            <w:pPr>
              <w:rPr>
                <w:rFonts w:cstheme="minorHAnsi"/>
                <w:sz w:val="20"/>
                <w:szCs w:val="20"/>
              </w:rPr>
            </w:pPr>
            <w:r w:rsidRPr="00322DA4">
              <w:rPr>
                <w:rFonts w:cstheme="minorHAnsi"/>
                <w:sz w:val="20"/>
                <w:szCs w:val="20"/>
              </w:rPr>
              <w:t>Innovating Patient Flow in a Busy ED</w:t>
            </w:r>
          </w:p>
          <w:p w14:paraId="38B5C155" w14:textId="77777777" w:rsidR="00322DA4" w:rsidRPr="00322DA4" w:rsidRDefault="00322DA4" w:rsidP="00322DA4">
            <w:pPr>
              <w:rPr>
                <w:rFonts w:cstheme="majorHAnsi"/>
                <w:b/>
                <w:bCs/>
                <w:sz w:val="20"/>
                <w:szCs w:val="20"/>
              </w:rPr>
            </w:pPr>
            <w:proofErr w:type="spellStart"/>
            <w:r w:rsidRPr="00322DA4">
              <w:rPr>
                <w:rFonts w:cstheme="majorHAnsi"/>
                <w:b/>
                <w:bCs/>
                <w:sz w:val="20"/>
                <w:szCs w:val="20"/>
              </w:rPr>
              <w:t>Mr</w:t>
            </w:r>
            <w:proofErr w:type="spellEnd"/>
            <w:r w:rsidRPr="00322DA4">
              <w:rPr>
                <w:rFonts w:cstheme="majorHAnsi"/>
                <w:b/>
                <w:bCs/>
                <w:sz w:val="20"/>
                <w:szCs w:val="20"/>
              </w:rPr>
              <w:t xml:space="preserve"> Sa’d Al- </w:t>
            </w:r>
            <w:proofErr w:type="spellStart"/>
            <w:r w:rsidRPr="00322DA4">
              <w:rPr>
                <w:rFonts w:cstheme="majorHAnsi"/>
                <w:b/>
                <w:bCs/>
                <w:sz w:val="20"/>
                <w:szCs w:val="20"/>
              </w:rPr>
              <w:t>Merai</w:t>
            </w:r>
            <w:proofErr w:type="spellEnd"/>
          </w:p>
          <w:p w14:paraId="2A423BE7" w14:textId="2FC69C6B" w:rsidR="00965AED" w:rsidRPr="00EC6C5D" w:rsidRDefault="00322DA4" w:rsidP="00322DA4">
            <w:pPr>
              <w:rPr>
                <w:rFonts w:cstheme="majorHAnsi"/>
                <w:b/>
                <w:bCs/>
                <w:sz w:val="20"/>
                <w:szCs w:val="20"/>
              </w:rPr>
            </w:pPr>
            <w:proofErr w:type="spellStart"/>
            <w:r w:rsidRPr="00322DA4">
              <w:rPr>
                <w:rFonts w:cstheme="majorHAnsi"/>
                <w:b/>
                <w:bCs/>
                <w:sz w:val="20"/>
                <w:szCs w:val="20"/>
              </w:rPr>
              <w:t>Mr</w:t>
            </w:r>
            <w:proofErr w:type="spellEnd"/>
            <w:r w:rsidRPr="00322DA4">
              <w:rPr>
                <w:rFonts w:cstheme="majorHAnsi"/>
                <w:b/>
                <w:bCs/>
                <w:sz w:val="20"/>
                <w:szCs w:val="20"/>
              </w:rPr>
              <w:t xml:space="preserve"> Mohammad Al-Rababah</w:t>
            </w:r>
          </w:p>
        </w:tc>
        <w:tc>
          <w:tcPr>
            <w:tcW w:w="4045" w:type="dxa"/>
            <w:shd w:val="clear" w:color="auto" w:fill="auto"/>
          </w:tcPr>
          <w:p w14:paraId="626E93E5" w14:textId="77777777" w:rsidR="00965AED" w:rsidRPr="00EC6C5D" w:rsidRDefault="00965AED" w:rsidP="00965AED">
            <w:pPr>
              <w:rPr>
                <w:rFonts w:cstheme="minorHAnsi"/>
                <w:sz w:val="20"/>
                <w:szCs w:val="20"/>
              </w:rPr>
            </w:pPr>
            <w:r w:rsidRPr="00EC6C5D">
              <w:rPr>
                <w:rFonts w:cstheme="minorHAnsi"/>
                <w:sz w:val="20"/>
                <w:szCs w:val="20"/>
              </w:rPr>
              <w:t>Discuss the use of Rapid Assessment and See and Treat models of care</w:t>
            </w:r>
          </w:p>
          <w:p w14:paraId="4A00E987" w14:textId="472C96C0" w:rsidR="00965AED" w:rsidRPr="00EC6C5D" w:rsidRDefault="00965AED" w:rsidP="00965AED">
            <w:pPr>
              <w:rPr>
                <w:rFonts w:cstheme="majorHAnsi"/>
                <w:b/>
                <w:bCs/>
                <w:sz w:val="20"/>
                <w:szCs w:val="20"/>
              </w:rPr>
            </w:pPr>
            <w:r w:rsidRPr="00EC6C5D">
              <w:rPr>
                <w:rFonts w:cstheme="minorHAnsi"/>
                <w:sz w:val="20"/>
                <w:szCs w:val="20"/>
              </w:rPr>
              <w:t>Describe how technology can assist in decreasing wait times in a busy ED</w:t>
            </w:r>
          </w:p>
        </w:tc>
      </w:tr>
      <w:tr w:rsidR="004D0CD3" w:rsidRPr="00EC6C5D" w14:paraId="5597F524" w14:textId="77777777" w:rsidTr="004D0CD3">
        <w:tc>
          <w:tcPr>
            <w:tcW w:w="2335" w:type="dxa"/>
            <w:shd w:val="clear" w:color="auto" w:fill="C9C9C9" w:themeFill="accent3" w:themeFillTint="99"/>
          </w:tcPr>
          <w:p w14:paraId="241C5008" w14:textId="77777777" w:rsidR="004D0CD3" w:rsidRPr="00EC6C5D" w:rsidRDefault="004D0CD3" w:rsidP="004D0CD3">
            <w:pPr>
              <w:rPr>
                <w:rFonts w:cstheme="minorHAnsi"/>
                <w:b/>
                <w:bCs/>
                <w:sz w:val="20"/>
                <w:szCs w:val="20"/>
              </w:rPr>
            </w:pPr>
            <w:r w:rsidRPr="00EC6C5D">
              <w:rPr>
                <w:rFonts w:cstheme="minorHAnsi"/>
                <w:b/>
                <w:bCs/>
                <w:sz w:val="20"/>
                <w:szCs w:val="20"/>
              </w:rPr>
              <w:t>1515-1530</w:t>
            </w:r>
          </w:p>
          <w:p w14:paraId="70A1C48E" w14:textId="6D370F8E" w:rsidR="004D0CD3" w:rsidRPr="00EC6C5D" w:rsidRDefault="004D0CD3" w:rsidP="004D0CD3">
            <w:pPr>
              <w:rPr>
                <w:rFonts w:cstheme="majorHAnsi"/>
                <w:b/>
                <w:bCs/>
                <w:sz w:val="20"/>
                <w:szCs w:val="20"/>
              </w:rPr>
            </w:pPr>
            <w:r w:rsidRPr="00EC6C5D">
              <w:rPr>
                <w:rFonts w:cstheme="minorHAnsi"/>
                <w:b/>
                <w:bCs/>
                <w:sz w:val="20"/>
                <w:szCs w:val="20"/>
              </w:rPr>
              <w:t>(15 min)</w:t>
            </w:r>
          </w:p>
        </w:tc>
        <w:tc>
          <w:tcPr>
            <w:tcW w:w="7735" w:type="dxa"/>
            <w:gridSpan w:val="2"/>
            <w:shd w:val="clear" w:color="auto" w:fill="C9C9C9" w:themeFill="accent3" w:themeFillTint="99"/>
          </w:tcPr>
          <w:p w14:paraId="26CE5B79" w14:textId="794AE486" w:rsidR="004D0CD3" w:rsidRPr="00EC6C5D" w:rsidRDefault="004D0CD3" w:rsidP="00965AED">
            <w:pPr>
              <w:rPr>
                <w:rFonts w:cstheme="majorHAnsi"/>
                <w:b/>
                <w:bCs/>
                <w:sz w:val="20"/>
                <w:szCs w:val="20"/>
              </w:rPr>
            </w:pPr>
            <w:r w:rsidRPr="00EC6C5D">
              <w:rPr>
                <w:rFonts w:cstheme="majorHAnsi"/>
                <w:b/>
                <w:bCs/>
                <w:sz w:val="20"/>
                <w:szCs w:val="20"/>
              </w:rPr>
              <w:t>BREAK</w:t>
            </w:r>
          </w:p>
        </w:tc>
      </w:tr>
      <w:tr w:rsidR="004D0CD3" w:rsidRPr="00EC6C5D" w14:paraId="3539E79C" w14:textId="77777777" w:rsidTr="006E0AEA">
        <w:tc>
          <w:tcPr>
            <w:tcW w:w="2335" w:type="dxa"/>
            <w:shd w:val="clear" w:color="auto" w:fill="auto"/>
          </w:tcPr>
          <w:p w14:paraId="172DF429" w14:textId="77777777" w:rsidR="004D0CD3" w:rsidRPr="00EC6C5D" w:rsidRDefault="004D0CD3" w:rsidP="004D0CD3">
            <w:pPr>
              <w:rPr>
                <w:rFonts w:cstheme="minorHAnsi"/>
                <w:b/>
                <w:bCs/>
                <w:sz w:val="20"/>
                <w:szCs w:val="20"/>
              </w:rPr>
            </w:pPr>
            <w:r w:rsidRPr="00EC6C5D">
              <w:rPr>
                <w:rFonts w:cstheme="minorHAnsi"/>
                <w:b/>
                <w:bCs/>
                <w:sz w:val="20"/>
                <w:szCs w:val="20"/>
              </w:rPr>
              <w:t>1530-1615 - (45 min)</w:t>
            </w:r>
          </w:p>
          <w:p w14:paraId="6E02BED0" w14:textId="2FA33ACC" w:rsidR="004D0CD3" w:rsidRPr="00EC6C5D" w:rsidRDefault="004D0CD3" w:rsidP="004D0CD3">
            <w:pPr>
              <w:rPr>
                <w:rFonts w:cstheme="minorHAnsi"/>
                <w:b/>
                <w:bCs/>
                <w:sz w:val="20"/>
                <w:szCs w:val="20"/>
              </w:rPr>
            </w:pPr>
          </w:p>
        </w:tc>
        <w:tc>
          <w:tcPr>
            <w:tcW w:w="3690" w:type="dxa"/>
            <w:shd w:val="clear" w:color="auto" w:fill="auto"/>
          </w:tcPr>
          <w:p w14:paraId="46121891" w14:textId="45B8E23E" w:rsidR="004D0CD3" w:rsidRPr="00322DA4" w:rsidRDefault="004D0CD3" w:rsidP="004D0CD3">
            <w:pPr>
              <w:rPr>
                <w:rFonts w:cstheme="minorHAnsi"/>
                <w:sz w:val="20"/>
                <w:szCs w:val="20"/>
              </w:rPr>
            </w:pPr>
            <w:r w:rsidRPr="00322DA4">
              <w:rPr>
                <w:rFonts w:cstheme="minorHAnsi"/>
                <w:sz w:val="20"/>
                <w:szCs w:val="20"/>
              </w:rPr>
              <w:t>CAMHS Hotspots in the Pediatric ED</w:t>
            </w:r>
          </w:p>
          <w:p w14:paraId="7A5F3608" w14:textId="50A35A9D" w:rsidR="004D0CD3" w:rsidRPr="00602F0C" w:rsidRDefault="00322DA4" w:rsidP="004D0CD3">
            <w:pPr>
              <w:rPr>
                <w:rFonts w:cstheme="minorHAnsi"/>
                <w:b/>
                <w:bCs/>
                <w:sz w:val="20"/>
                <w:szCs w:val="20"/>
              </w:rPr>
            </w:pPr>
            <w:proofErr w:type="spellStart"/>
            <w:r w:rsidRPr="00322DA4">
              <w:rPr>
                <w:rFonts w:cstheme="minorHAnsi"/>
                <w:b/>
                <w:bCs/>
                <w:sz w:val="20"/>
                <w:szCs w:val="20"/>
              </w:rPr>
              <w:t>Ms</w:t>
            </w:r>
            <w:proofErr w:type="spellEnd"/>
            <w:r w:rsidRPr="00322DA4">
              <w:rPr>
                <w:rFonts w:cstheme="minorHAnsi"/>
                <w:b/>
                <w:bCs/>
                <w:sz w:val="20"/>
                <w:szCs w:val="20"/>
              </w:rPr>
              <w:t xml:space="preserve"> Ashley Cowan</w:t>
            </w:r>
          </w:p>
        </w:tc>
        <w:tc>
          <w:tcPr>
            <w:tcW w:w="4045" w:type="dxa"/>
            <w:shd w:val="clear" w:color="auto" w:fill="auto"/>
          </w:tcPr>
          <w:p w14:paraId="31A8D681" w14:textId="552391F6" w:rsidR="004D0CD3" w:rsidRPr="00EC6C5D" w:rsidRDefault="004D0CD3" w:rsidP="004D0CD3">
            <w:pPr>
              <w:rPr>
                <w:rFonts w:cstheme="majorHAnsi"/>
                <w:b/>
                <w:bCs/>
                <w:sz w:val="20"/>
                <w:szCs w:val="20"/>
              </w:rPr>
            </w:pPr>
            <w:r w:rsidRPr="00EC6C5D">
              <w:rPr>
                <w:rFonts w:cstheme="minorHAnsi"/>
                <w:sz w:val="20"/>
                <w:szCs w:val="20"/>
              </w:rPr>
              <w:t>Discuss the presentations and plans addressing m</w:t>
            </w:r>
            <w:r w:rsidR="00602F0C">
              <w:rPr>
                <w:rFonts w:cstheme="minorHAnsi"/>
                <w:sz w:val="20"/>
                <w:szCs w:val="20"/>
              </w:rPr>
              <w:t>e</w:t>
            </w:r>
            <w:r w:rsidRPr="00EC6C5D">
              <w:rPr>
                <w:rFonts w:cstheme="minorHAnsi"/>
                <w:sz w:val="20"/>
                <w:szCs w:val="20"/>
              </w:rPr>
              <w:t>ntal health issues in the pediatric ED</w:t>
            </w:r>
          </w:p>
        </w:tc>
      </w:tr>
      <w:tr w:rsidR="004D0CD3" w:rsidRPr="00EC6C5D" w14:paraId="11C3643C" w14:textId="77777777" w:rsidTr="006E0AEA">
        <w:tc>
          <w:tcPr>
            <w:tcW w:w="2335" w:type="dxa"/>
            <w:shd w:val="clear" w:color="auto" w:fill="auto"/>
          </w:tcPr>
          <w:p w14:paraId="5CA223F3" w14:textId="77777777" w:rsidR="004D0CD3" w:rsidRPr="00EC6C5D" w:rsidRDefault="004D0CD3" w:rsidP="004D0CD3">
            <w:pPr>
              <w:rPr>
                <w:rFonts w:cstheme="minorHAnsi"/>
                <w:b/>
                <w:bCs/>
                <w:sz w:val="20"/>
                <w:szCs w:val="20"/>
              </w:rPr>
            </w:pPr>
            <w:r w:rsidRPr="00EC6C5D">
              <w:rPr>
                <w:rFonts w:cstheme="minorHAnsi"/>
                <w:b/>
                <w:bCs/>
                <w:sz w:val="20"/>
                <w:szCs w:val="20"/>
              </w:rPr>
              <w:t>1615-1700 - (45 min)</w:t>
            </w:r>
          </w:p>
          <w:p w14:paraId="128EEAD1" w14:textId="46EFE33E" w:rsidR="004D0CD3" w:rsidRPr="00EC6C5D" w:rsidRDefault="004D0CD3" w:rsidP="004D0CD3">
            <w:pPr>
              <w:rPr>
                <w:rFonts w:cstheme="minorHAnsi"/>
                <w:b/>
                <w:bCs/>
                <w:sz w:val="20"/>
                <w:szCs w:val="20"/>
              </w:rPr>
            </w:pPr>
          </w:p>
        </w:tc>
        <w:tc>
          <w:tcPr>
            <w:tcW w:w="3690" w:type="dxa"/>
            <w:shd w:val="clear" w:color="auto" w:fill="auto"/>
          </w:tcPr>
          <w:p w14:paraId="1E0E64B5" w14:textId="38616901" w:rsidR="004D0CD3" w:rsidRPr="00322DA4" w:rsidRDefault="004D0CD3" w:rsidP="004D0CD3">
            <w:pPr>
              <w:pStyle w:val="xmsonormal"/>
              <w:rPr>
                <w:rFonts w:asciiTheme="minorHAnsi" w:hAnsiTheme="minorHAnsi" w:cstheme="minorHAnsi"/>
                <w:sz w:val="20"/>
                <w:szCs w:val="20"/>
              </w:rPr>
            </w:pPr>
            <w:r w:rsidRPr="00322DA4">
              <w:rPr>
                <w:rFonts w:asciiTheme="minorHAnsi" w:hAnsiTheme="minorHAnsi" w:cstheme="minorHAnsi"/>
                <w:sz w:val="20"/>
                <w:szCs w:val="20"/>
              </w:rPr>
              <w:t xml:space="preserve">The Deteriorating Patient- What Not to Miss </w:t>
            </w:r>
          </w:p>
          <w:p w14:paraId="58BB7A11" w14:textId="7BED9AD6" w:rsidR="00322DA4" w:rsidRPr="00602F0C" w:rsidRDefault="00322DA4" w:rsidP="004D0CD3">
            <w:pPr>
              <w:pStyle w:val="xmsonormal"/>
              <w:rPr>
                <w:rFonts w:asciiTheme="minorHAnsi" w:hAnsiTheme="minorHAnsi" w:cstheme="minorHAnsi"/>
                <w:b/>
                <w:bCs/>
                <w:sz w:val="20"/>
                <w:szCs w:val="20"/>
              </w:rPr>
            </w:pPr>
            <w:proofErr w:type="spellStart"/>
            <w:r w:rsidRPr="00322DA4">
              <w:rPr>
                <w:rFonts w:asciiTheme="minorHAnsi" w:hAnsiTheme="minorHAnsi" w:cstheme="minorHAnsi"/>
                <w:b/>
                <w:bCs/>
                <w:sz w:val="20"/>
                <w:szCs w:val="20"/>
              </w:rPr>
              <w:t>Ms</w:t>
            </w:r>
            <w:proofErr w:type="spellEnd"/>
            <w:r w:rsidRPr="00322DA4">
              <w:rPr>
                <w:rFonts w:asciiTheme="minorHAnsi" w:hAnsiTheme="minorHAnsi" w:cstheme="minorHAnsi"/>
                <w:b/>
                <w:bCs/>
                <w:sz w:val="20"/>
                <w:szCs w:val="20"/>
              </w:rPr>
              <w:t xml:space="preserve"> Melissa Hill</w:t>
            </w:r>
          </w:p>
          <w:p w14:paraId="0FD30DEC" w14:textId="77777777" w:rsidR="004D0CD3" w:rsidRPr="00EC6C5D" w:rsidRDefault="004D0CD3" w:rsidP="004D0CD3">
            <w:pPr>
              <w:rPr>
                <w:rFonts w:cstheme="majorHAnsi"/>
                <w:b/>
                <w:bCs/>
                <w:sz w:val="20"/>
                <w:szCs w:val="20"/>
              </w:rPr>
            </w:pPr>
          </w:p>
        </w:tc>
        <w:tc>
          <w:tcPr>
            <w:tcW w:w="4045" w:type="dxa"/>
            <w:shd w:val="clear" w:color="auto" w:fill="auto"/>
          </w:tcPr>
          <w:p w14:paraId="293A2B81" w14:textId="77777777" w:rsidR="004D0CD3" w:rsidRPr="00EC6C5D" w:rsidRDefault="004D0CD3" w:rsidP="004D0CD3">
            <w:pPr>
              <w:pStyle w:val="xmsonormal"/>
              <w:rPr>
                <w:rFonts w:asciiTheme="minorHAnsi" w:hAnsiTheme="minorHAnsi" w:cstheme="minorHAnsi"/>
                <w:sz w:val="20"/>
                <w:szCs w:val="20"/>
              </w:rPr>
            </w:pPr>
            <w:r w:rsidRPr="00EC6C5D">
              <w:rPr>
                <w:rFonts w:asciiTheme="minorHAnsi" w:hAnsiTheme="minorHAnsi" w:cstheme="minorHAnsi"/>
                <w:sz w:val="20"/>
                <w:szCs w:val="20"/>
              </w:rPr>
              <w:t>Discuss the use of PEWS as a measure for identifying deterioration</w:t>
            </w:r>
          </w:p>
          <w:p w14:paraId="2EC9E0D7" w14:textId="6559F15C" w:rsidR="004D0CD3" w:rsidRPr="00602F0C" w:rsidRDefault="004D0CD3" w:rsidP="00602F0C">
            <w:pPr>
              <w:pStyle w:val="xmsonormal"/>
              <w:rPr>
                <w:rFonts w:asciiTheme="minorHAnsi" w:hAnsiTheme="minorHAnsi" w:cstheme="minorHAnsi"/>
                <w:sz w:val="20"/>
                <w:szCs w:val="20"/>
              </w:rPr>
            </w:pPr>
            <w:r w:rsidRPr="00EC6C5D">
              <w:rPr>
                <w:rFonts w:asciiTheme="minorHAnsi" w:hAnsiTheme="minorHAnsi" w:cstheme="minorHAnsi"/>
                <w:sz w:val="20"/>
                <w:szCs w:val="20"/>
              </w:rPr>
              <w:t xml:space="preserve">Apply strategies to avoid missing deterioration clinically </w:t>
            </w:r>
          </w:p>
        </w:tc>
      </w:tr>
    </w:tbl>
    <w:p w14:paraId="3D2DA1E8" w14:textId="1AA9143B" w:rsidR="005C4622" w:rsidRDefault="005C4622"/>
    <w:p w14:paraId="11E55740" w14:textId="021C2778" w:rsidR="000E3CBF" w:rsidRPr="000E3CBF" w:rsidRDefault="007C1819" w:rsidP="000E3CBF">
      <w:pPr>
        <w:spacing w:after="0"/>
        <w:rPr>
          <w:b/>
          <w:bCs/>
        </w:rPr>
      </w:pPr>
      <w:r>
        <w:rPr>
          <w:b/>
          <w:bCs/>
          <w:highlight w:val="cyan"/>
        </w:rPr>
        <w:t xml:space="preserve">Day 2 - </w:t>
      </w:r>
      <w:r w:rsidR="000E3CBF" w:rsidRPr="000E3CBF">
        <w:rPr>
          <w:b/>
          <w:bCs/>
          <w:highlight w:val="cyan"/>
        </w:rPr>
        <w:t>18</w:t>
      </w:r>
      <w:r w:rsidR="000E3CBF" w:rsidRPr="000E3CBF">
        <w:rPr>
          <w:b/>
          <w:bCs/>
          <w:highlight w:val="cyan"/>
          <w:vertAlign w:val="superscript"/>
        </w:rPr>
        <w:t>th</w:t>
      </w:r>
      <w:r w:rsidR="000E3CBF" w:rsidRPr="000E3CBF">
        <w:rPr>
          <w:b/>
          <w:bCs/>
          <w:highlight w:val="cyan"/>
        </w:rPr>
        <w:t xml:space="preserve"> January 2025</w:t>
      </w:r>
    </w:p>
    <w:tbl>
      <w:tblPr>
        <w:tblStyle w:val="TableGrid"/>
        <w:tblW w:w="0" w:type="auto"/>
        <w:tblLook w:val="04A0" w:firstRow="1" w:lastRow="0" w:firstColumn="1" w:lastColumn="0" w:noHBand="0" w:noVBand="1"/>
      </w:tblPr>
      <w:tblGrid>
        <w:gridCol w:w="2335"/>
        <w:gridCol w:w="3690"/>
        <w:gridCol w:w="4045"/>
      </w:tblGrid>
      <w:tr w:rsidR="005C4622" w:rsidRPr="00EC6C5D" w14:paraId="06638B62" w14:textId="77777777" w:rsidTr="00DE0526">
        <w:tc>
          <w:tcPr>
            <w:tcW w:w="2335" w:type="dxa"/>
            <w:shd w:val="clear" w:color="auto" w:fill="D9D9D9" w:themeFill="background1" w:themeFillShade="D9"/>
          </w:tcPr>
          <w:p w14:paraId="0A77EC59" w14:textId="77777777" w:rsidR="005C4622" w:rsidRPr="00EC6C5D" w:rsidRDefault="005C4622" w:rsidP="00DE0526">
            <w:pPr>
              <w:rPr>
                <w:rFonts w:cstheme="majorHAnsi"/>
                <w:b/>
                <w:bCs/>
                <w:sz w:val="20"/>
                <w:szCs w:val="20"/>
              </w:rPr>
            </w:pPr>
            <w:r w:rsidRPr="00EC6C5D">
              <w:rPr>
                <w:rFonts w:cstheme="majorHAnsi"/>
                <w:b/>
                <w:bCs/>
                <w:sz w:val="20"/>
                <w:szCs w:val="20"/>
              </w:rPr>
              <w:t>Time</w:t>
            </w:r>
          </w:p>
        </w:tc>
        <w:tc>
          <w:tcPr>
            <w:tcW w:w="3690" w:type="dxa"/>
            <w:shd w:val="clear" w:color="auto" w:fill="D9D9D9" w:themeFill="background1" w:themeFillShade="D9"/>
          </w:tcPr>
          <w:p w14:paraId="35B2B6C0" w14:textId="77777777" w:rsidR="005C4622" w:rsidRPr="00EC6C5D" w:rsidRDefault="005C4622" w:rsidP="00DE0526">
            <w:pP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2419A1DE" w14:textId="77777777" w:rsidR="005C4622" w:rsidRPr="00EC6C5D" w:rsidRDefault="005C4622" w:rsidP="00DE0526">
            <w:pPr>
              <w:rPr>
                <w:rFonts w:cstheme="majorHAnsi"/>
                <w:b/>
                <w:bCs/>
                <w:sz w:val="20"/>
                <w:szCs w:val="20"/>
              </w:rPr>
            </w:pPr>
            <w:r w:rsidRPr="00EC6C5D">
              <w:rPr>
                <w:rFonts w:cstheme="majorHAnsi"/>
                <w:b/>
                <w:bCs/>
                <w:sz w:val="20"/>
                <w:szCs w:val="20"/>
              </w:rPr>
              <w:t>Session-Specific Learning Objectives</w:t>
            </w:r>
          </w:p>
        </w:tc>
      </w:tr>
      <w:tr w:rsidR="00EC6C5D" w:rsidRPr="00EC6C5D" w14:paraId="7351FA8F" w14:textId="77777777" w:rsidTr="00BD3AD0">
        <w:tc>
          <w:tcPr>
            <w:tcW w:w="2335" w:type="dxa"/>
            <w:shd w:val="clear" w:color="auto" w:fill="auto"/>
          </w:tcPr>
          <w:p w14:paraId="61985785" w14:textId="77777777" w:rsidR="004D0CD3" w:rsidRPr="00EC6C5D" w:rsidRDefault="004D0CD3" w:rsidP="004D0CD3">
            <w:pPr>
              <w:rPr>
                <w:rFonts w:cstheme="minorHAnsi"/>
                <w:b/>
                <w:bCs/>
                <w:sz w:val="20"/>
                <w:szCs w:val="20"/>
              </w:rPr>
            </w:pPr>
            <w:r w:rsidRPr="00EC6C5D">
              <w:rPr>
                <w:rFonts w:cstheme="minorHAnsi"/>
                <w:b/>
                <w:bCs/>
                <w:sz w:val="20"/>
                <w:szCs w:val="20"/>
              </w:rPr>
              <w:t>0745-0800</w:t>
            </w:r>
          </w:p>
          <w:p w14:paraId="45569137" w14:textId="754E0E9C" w:rsidR="004D0CD3" w:rsidRPr="00EC6C5D" w:rsidRDefault="004D0CD3" w:rsidP="004D0CD3">
            <w:pPr>
              <w:rPr>
                <w:rFonts w:cstheme="majorHAnsi"/>
                <w:sz w:val="20"/>
                <w:szCs w:val="20"/>
              </w:rPr>
            </w:pPr>
          </w:p>
        </w:tc>
        <w:tc>
          <w:tcPr>
            <w:tcW w:w="3690" w:type="dxa"/>
            <w:shd w:val="clear" w:color="auto" w:fill="auto"/>
          </w:tcPr>
          <w:p w14:paraId="250DB7EF" w14:textId="15A8C284" w:rsidR="004D0CD3" w:rsidRPr="00EC6C5D" w:rsidRDefault="004D0CD3" w:rsidP="004D0CD3">
            <w:pPr>
              <w:rPr>
                <w:rFonts w:cstheme="majorHAnsi"/>
                <w:sz w:val="20"/>
                <w:szCs w:val="20"/>
              </w:rPr>
            </w:pPr>
            <w:r w:rsidRPr="00EC6C5D">
              <w:rPr>
                <w:rFonts w:cstheme="minorHAnsi"/>
                <w:b/>
                <w:bCs/>
                <w:sz w:val="20"/>
                <w:szCs w:val="20"/>
              </w:rPr>
              <w:t>Welcome, Housekeeping and Introductions</w:t>
            </w:r>
          </w:p>
        </w:tc>
        <w:tc>
          <w:tcPr>
            <w:tcW w:w="4045" w:type="dxa"/>
            <w:shd w:val="clear" w:color="auto" w:fill="auto"/>
          </w:tcPr>
          <w:p w14:paraId="1A561435" w14:textId="77777777" w:rsidR="004D0CD3" w:rsidRPr="00EC6C5D" w:rsidRDefault="004D0CD3" w:rsidP="004D0CD3">
            <w:pPr>
              <w:rPr>
                <w:rFonts w:cstheme="majorHAnsi"/>
                <w:sz w:val="20"/>
                <w:szCs w:val="20"/>
              </w:rPr>
            </w:pPr>
          </w:p>
        </w:tc>
      </w:tr>
      <w:tr w:rsidR="004D0CD3" w:rsidRPr="00EC6C5D" w14:paraId="0AA731A1" w14:textId="77777777" w:rsidTr="00BD3AD0">
        <w:tc>
          <w:tcPr>
            <w:tcW w:w="2335" w:type="dxa"/>
            <w:shd w:val="clear" w:color="auto" w:fill="auto"/>
          </w:tcPr>
          <w:p w14:paraId="34505921" w14:textId="21ED9657" w:rsidR="004D0CD3" w:rsidRPr="00EC6C5D" w:rsidRDefault="004D0CD3" w:rsidP="004D0CD3">
            <w:pPr>
              <w:rPr>
                <w:rFonts w:cstheme="minorHAnsi"/>
                <w:b/>
                <w:bCs/>
                <w:sz w:val="20"/>
                <w:szCs w:val="20"/>
              </w:rPr>
            </w:pPr>
            <w:r w:rsidRPr="00EC6C5D">
              <w:rPr>
                <w:rFonts w:cstheme="minorHAnsi"/>
                <w:b/>
                <w:bCs/>
                <w:sz w:val="20"/>
                <w:szCs w:val="20"/>
              </w:rPr>
              <w:t>0800-0845 - (45 min)</w:t>
            </w:r>
          </w:p>
          <w:p w14:paraId="10FBB9FF" w14:textId="25D8277B" w:rsidR="004D0CD3" w:rsidRPr="00EC6C5D" w:rsidRDefault="004D0CD3" w:rsidP="004D0CD3">
            <w:pPr>
              <w:rPr>
                <w:rFonts w:cstheme="majorHAnsi"/>
                <w:sz w:val="20"/>
                <w:szCs w:val="20"/>
              </w:rPr>
            </w:pPr>
          </w:p>
        </w:tc>
        <w:tc>
          <w:tcPr>
            <w:tcW w:w="3690" w:type="dxa"/>
            <w:shd w:val="clear" w:color="auto" w:fill="auto"/>
          </w:tcPr>
          <w:p w14:paraId="39E0DEB3" w14:textId="2CFF1598" w:rsidR="000E3CBF" w:rsidRPr="000E3CBF" w:rsidRDefault="004D0CD3" w:rsidP="000E3CBF">
            <w:pPr>
              <w:rPr>
                <w:rFonts w:cstheme="minorHAnsi"/>
                <w:sz w:val="20"/>
                <w:szCs w:val="20"/>
              </w:rPr>
            </w:pPr>
            <w:r w:rsidRPr="000E3CBF">
              <w:rPr>
                <w:rFonts w:cstheme="minorHAnsi"/>
                <w:sz w:val="20"/>
                <w:szCs w:val="20"/>
              </w:rPr>
              <w:t>Fatigue and Burnout in Emergency Medicine</w:t>
            </w:r>
          </w:p>
          <w:p w14:paraId="241B19A5" w14:textId="2EEC2E44" w:rsidR="000E3CBF" w:rsidRPr="000E3CBF" w:rsidRDefault="000E3CBF" w:rsidP="004D0CD3">
            <w:pPr>
              <w:rPr>
                <w:rFonts w:cstheme="majorHAnsi"/>
                <w:b/>
                <w:bCs/>
                <w:sz w:val="20"/>
                <w:szCs w:val="20"/>
              </w:rPr>
            </w:pPr>
            <w:r w:rsidRPr="000E3CBF">
              <w:rPr>
                <w:rFonts w:cstheme="majorHAnsi"/>
                <w:b/>
                <w:bCs/>
                <w:sz w:val="20"/>
                <w:szCs w:val="20"/>
              </w:rPr>
              <w:t>Dr. Shari Platt</w:t>
            </w:r>
          </w:p>
        </w:tc>
        <w:tc>
          <w:tcPr>
            <w:tcW w:w="4045" w:type="dxa"/>
            <w:shd w:val="clear" w:color="auto" w:fill="auto"/>
          </w:tcPr>
          <w:p w14:paraId="3EB396A6" w14:textId="698AB5EF" w:rsidR="004D0CD3" w:rsidRPr="00FC4EB5" w:rsidRDefault="004D0CD3" w:rsidP="004D0CD3">
            <w:pPr>
              <w:rPr>
                <w:rFonts w:cstheme="majorHAnsi"/>
                <w:sz w:val="18"/>
                <w:szCs w:val="18"/>
              </w:rPr>
            </w:pPr>
            <w:r w:rsidRPr="00FC4EB5">
              <w:rPr>
                <w:rFonts w:cstheme="minorHAnsi"/>
                <w:sz w:val="18"/>
                <w:szCs w:val="18"/>
              </w:rPr>
              <w:t>Develop strategies to identify and manage fatigue and burnout</w:t>
            </w:r>
          </w:p>
        </w:tc>
      </w:tr>
      <w:tr w:rsidR="004D0CD3" w:rsidRPr="00EC6C5D" w14:paraId="0E17FE1E" w14:textId="77777777" w:rsidTr="00BD3AD0">
        <w:tc>
          <w:tcPr>
            <w:tcW w:w="2335" w:type="dxa"/>
            <w:shd w:val="clear" w:color="auto" w:fill="auto"/>
          </w:tcPr>
          <w:p w14:paraId="2984EEA2" w14:textId="127C7DB4" w:rsidR="004D0CD3" w:rsidRPr="00EC6C5D" w:rsidRDefault="004D0CD3" w:rsidP="004D0CD3">
            <w:pPr>
              <w:rPr>
                <w:rFonts w:cstheme="minorHAnsi"/>
                <w:b/>
                <w:bCs/>
                <w:sz w:val="20"/>
                <w:szCs w:val="20"/>
              </w:rPr>
            </w:pPr>
            <w:r w:rsidRPr="00EC6C5D">
              <w:rPr>
                <w:rFonts w:cstheme="minorHAnsi"/>
                <w:b/>
                <w:bCs/>
                <w:sz w:val="20"/>
                <w:szCs w:val="20"/>
              </w:rPr>
              <w:t>0845-0930 - (45 min)</w:t>
            </w:r>
          </w:p>
          <w:p w14:paraId="7F410AE3" w14:textId="706F697B" w:rsidR="004D0CD3" w:rsidRPr="00EC6C5D" w:rsidRDefault="004D0CD3" w:rsidP="004D0CD3">
            <w:pPr>
              <w:rPr>
                <w:rFonts w:cstheme="majorHAnsi"/>
                <w:sz w:val="20"/>
                <w:szCs w:val="20"/>
              </w:rPr>
            </w:pPr>
          </w:p>
        </w:tc>
        <w:tc>
          <w:tcPr>
            <w:tcW w:w="3690" w:type="dxa"/>
            <w:shd w:val="clear" w:color="auto" w:fill="auto"/>
          </w:tcPr>
          <w:p w14:paraId="54BA9DB0" w14:textId="15EC1905" w:rsidR="000E3CBF" w:rsidRPr="000E3CBF" w:rsidRDefault="004D0CD3" w:rsidP="000E3CBF">
            <w:pPr>
              <w:rPr>
                <w:rFonts w:cstheme="minorHAnsi"/>
                <w:sz w:val="20"/>
                <w:szCs w:val="20"/>
              </w:rPr>
            </w:pPr>
            <w:r w:rsidRPr="000E3CBF">
              <w:rPr>
                <w:rFonts w:cstheme="minorHAnsi"/>
                <w:sz w:val="20"/>
                <w:szCs w:val="20"/>
              </w:rPr>
              <w:t>"The Digital Divide: Addressing Cyberbullying Among Young People".  An ED Perspective</w:t>
            </w:r>
          </w:p>
          <w:p w14:paraId="7D4B961B" w14:textId="339FD646" w:rsidR="000E3CBF" w:rsidRPr="000E3CBF" w:rsidRDefault="000E3CBF" w:rsidP="004D0CD3">
            <w:pPr>
              <w:rPr>
                <w:rFonts w:cstheme="majorHAnsi"/>
                <w:b/>
                <w:bCs/>
                <w:sz w:val="20"/>
                <w:szCs w:val="20"/>
              </w:rPr>
            </w:pPr>
            <w:r w:rsidRPr="000E3CBF">
              <w:rPr>
                <w:rFonts w:cstheme="majorHAnsi"/>
                <w:b/>
                <w:bCs/>
                <w:sz w:val="20"/>
                <w:szCs w:val="20"/>
              </w:rPr>
              <w:t>Dr Mohamed Al Breiki (Oman)</w:t>
            </w:r>
          </w:p>
        </w:tc>
        <w:tc>
          <w:tcPr>
            <w:tcW w:w="4045" w:type="dxa"/>
            <w:shd w:val="clear" w:color="auto" w:fill="auto"/>
          </w:tcPr>
          <w:p w14:paraId="37448DBD" w14:textId="77777777" w:rsidR="004D0CD3" w:rsidRPr="00FC4EB5" w:rsidRDefault="004D0CD3" w:rsidP="004D0CD3">
            <w:pPr>
              <w:rPr>
                <w:rFonts w:cstheme="minorHAnsi"/>
                <w:sz w:val="18"/>
                <w:szCs w:val="18"/>
              </w:rPr>
            </w:pPr>
            <w:r w:rsidRPr="00FC4EB5">
              <w:rPr>
                <w:rFonts w:cstheme="minorHAnsi"/>
                <w:sz w:val="18"/>
                <w:szCs w:val="18"/>
              </w:rPr>
              <w:t>Identify children at risk of or suffering from cyberbullying</w:t>
            </w:r>
          </w:p>
          <w:p w14:paraId="57CA7C86" w14:textId="5BFE5769" w:rsidR="004D0CD3" w:rsidRPr="00FC4EB5" w:rsidRDefault="004D0CD3" w:rsidP="004D0CD3">
            <w:pPr>
              <w:rPr>
                <w:rFonts w:cstheme="majorHAnsi"/>
                <w:sz w:val="18"/>
                <w:szCs w:val="18"/>
              </w:rPr>
            </w:pPr>
            <w:r w:rsidRPr="00FC4EB5">
              <w:rPr>
                <w:rFonts w:cstheme="minorHAnsi"/>
                <w:sz w:val="18"/>
                <w:szCs w:val="18"/>
              </w:rPr>
              <w:t xml:space="preserve">Describe strategies to manage and help children cope </w:t>
            </w:r>
          </w:p>
        </w:tc>
      </w:tr>
      <w:tr w:rsidR="004D0CD3" w:rsidRPr="00EC6C5D" w14:paraId="3A8008E7" w14:textId="77777777" w:rsidTr="00115AE1">
        <w:tc>
          <w:tcPr>
            <w:tcW w:w="2335" w:type="dxa"/>
            <w:shd w:val="clear" w:color="auto" w:fill="auto"/>
          </w:tcPr>
          <w:p w14:paraId="724EABAF" w14:textId="77777777" w:rsidR="004D0CD3" w:rsidRPr="00EC6C5D" w:rsidRDefault="004D0CD3" w:rsidP="004D0CD3">
            <w:pPr>
              <w:rPr>
                <w:rFonts w:cstheme="minorHAnsi"/>
                <w:b/>
                <w:bCs/>
                <w:sz w:val="20"/>
                <w:szCs w:val="20"/>
              </w:rPr>
            </w:pPr>
            <w:r w:rsidRPr="00EC6C5D">
              <w:rPr>
                <w:rFonts w:cstheme="minorHAnsi"/>
                <w:b/>
                <w:bCs/>
                <w:sz w:val="20"/>
                <w:szCs w:val="20"/>
              </w:rPr>
              <w:t>0930-1015 - (45 min)</w:t>
            </w:r>
          </w:p>
          <w:p w14:paraId="69525117" w14:textId="7D2E7EAE" w:rsidR="004D0CD3" w:rsidRPr="00EC6C5D" w:rsidRDefault="004D0CD3" w:rsidP="004D0CD3">
            <w:pPr>
              <w:rPr>
                <w:rFonts w:cstheme="minorHAnsi"/>
                <w:b/>
                <w:bCs/>
                <w:sz w:val="20"/>
                <w:szCs w:val="20"/>
              </w:rPr>
            </w:pPr>
          </w:p>
        </w:tc>
        <w:tc>
          <w:tcPr>
            <w:tcW w:w="3690" w:type="dxa"/>
            <w:shd w:val="clear" w:color="auto" w:fill="auto"/>
          </w:tcPr>
          <w:p w14:paraId="26696335" w14:textId="77777777" w:rsidR="004D0CD3" w:rsidRPr="000E3CBF" w:rsidRDefault="004D0CD3" w:rsidP="000E3CBF">
            <w:pPr>
              <w:rPr>
                <w:rFonts w:cstheme="minorHAnsi"/>
                <w:sz w:val="20"/>
                <w:szCs w:val="20"/>
              </w:rPr>
            </w:pPr>
            <w:r w:rsidRPr="000E3CBF">
              <w:rPr>
                <w:rFonts w:cstheme="minorHAnsi"/>
                <w:sz w:val="20"/>
                <w:szCs w:val="20"/>
              </w:rPr>
              <w:t>Suicidal Screening and the Pediatric ED</w:t>
            </w:r>
          </w:p>
          <w:p w14:paraId="15FDDE5D" w14:textId="0F772467" w:rsidR="000E3CBF" w:rsidRPr="000E3CBF" w:rsidRDefault="000E3CBF" w:rsidP="000E3CBF">
            <w:pPr>
              <w:rPr>
                <w:rFonts w:cstheme="majorHAnsi"/>
                <w:b/>
                <w:bCs/>
                <w:sz w:val="20"/>
                <w:szCs w:val="20"/>
              </w:rPr>
            </w:pPr>
            <w:r w:rsidRPr="000E3CBF">
              <w:rPr>
                <w:rFonts w:cstheme="majorHAnsi"/>
                <w:b/>
                <w:bCs/>
                <w:sz w:val="20"/>
                <w:szCs w:val="20"/>
              </w:rPr>
              <w:t>Dr Finza Latif</w:t>
            </w:r>
          </w:p>
        </w:tc>
        <w:tc>
          <w:tcPr>
            <w:tcW w:w="4045" w:type="dxa"/>
            <w:shd w:val="clear" w:color="auto" w:fill="auto"/>
          </w:tcPr>
          <w:p w14:paraId="474844B1" w14:textId="2B6A83C2" w:rsidR="004D0CD3" w:rsidRPr="00FC4EB5" w:rsidRDefault="004D0CD3" w:rsidP="000E3CBF">
            <w:pPr>
              <w:spacing w:after="240"/>
              <w:rPr>
                <w:rFonts w:cstheme="majorHAnsi"/>
                <w:sz w:val="18"/>
                <w:szCs w:val="18"/>
              </w:rPr>
            </w:pPr>
            <w:r w:rsidRPr="00FC4EB5">
              <w:rPr>
                <w:rFonts w:cstheme="minorHAnsi"/>
                <w:sz w:val="18"/>
                <w:szCs w:val="18"/>
              </w:rPr>
              <w:t>Describe an evidence-based approach to suicidal screening in the ED</w:t>
            </w:r>
          </w:p>
        </w:tc>
      </w:tr>
      <w:tr w:rsidR="004D0CD3" w:rsidRPr="00EC6C5D" w14:paraId="503EABBB" w14:textId="77777777" w:rsidTr="000919E3">
        <w:tc>
          <w:tcPr>
            <w:tcW w:w="2335" w:type="dxa"/>
            <w:shd w:val="clear" w:color="auto" w:fill="D9D9D9" w:themeFill="background1" w:themeFillShade="D9"/>
          </w:tcPr>
          <w:p w14:paraId="4D114337" w14:textId="37C6FBD3" w:rsidR="004D0CD3" w:rsidRPr="00EC6C5D" w:rsidRDefault="004D0CD3" w:rsidP="004D0CD3">
            <w:pPr>
              <w:rPr>
                <w:rFonts w:cstheme="majorHAnsi"/>
                <w:sz w:val="20"/>
                <w:szCs w:val="20"/>
              </w:rPr>
            </w:pPr>
            <w:bookmarkStart w:id="6" w:name="_Hlk179197338"/>
            <w:r w:rsidRPr="00EC6C5D">
              <w:rPr>
                <w:rFonts w:cstheme="minorHAnsi"/>
                <w:b/>
                <w:bCs/>
                <w:sz w:val="20"/>
                <w:szCs w:val="20"/>
              </w:rPr>
              <w:t>1015-1030</w:t>
            </w:r>
          </w:p>
        </w:tc>
        <w:tc>
          <w:tcPr>
            <w:tcW w:w="7735" w:type="dxa"/>
            <w:gridSpan w:val="2"/>
            <w:shd w:val="clear" w:color="auto" w:fill="D9D9D9" w:themeFill="background1" w:themeFillShade="D9"/>
          </w:tcPr>
          <w:p w14:paraId="2A4C6801" w14:textId="48B03B81" w:rsidR="004D0CD3" w:rsidRPr="00FC4EB5" w:rsidRDefault="004D0CD3" w:rsidP="004D0CD3">
            <w:pPr>
              <w:jc w:val="center"/>
              <w:rPr>
                <w:rFonts w:cstheme="majorHAnsi"/>
                <w:b/>
                <w:bCs/>
                <w:sz w:val="18"/>
                <w:szCs w:val="18"/>
              </w:rPr>
            </w:pPr>
            <w:r w:rsidRPr="00FC4EB5">
              <w:rPr>
                <w:rFonts w:cstheme="majorHAnsi"/>
                <w:b/>
                <w:bCs/>
                <w:sz w:val="18"/>
                <w:szCs w:val="18"/>
              </w:rPr>
              <w:t>BREAK</w:t>
            </w:r>
          </w:p>
        </w:tc>
      </w:tr>
      <w:bookmarkEnd w:id="6"/>
      <w:tr w:rsidR="004D0CD3" w:rsidRPr="00EC6C5D" w14:paraId="646502A1" w14:textId="77777777" w:rsidTr="00BB31A2">
        <w:trPr>
          <w:trHeight w:val="1358"/>
        </w:trPr>
        <w:tc>
          <w:tcPr>
            <w:tcW w:w="2335" w:type="dxa"/>
            <w:shd w:val="clear" w:color="auto" w:fill="auto"/>
          </w:tcPr>
          <w:p w14:paraId="7D31F9CE" w14:textId="77777777" w:rsidR="004D0CD3" w:rsidRPr="00EC6C5D" w:rsidRDefault="004D0CD3" w:rsidP="00BB31A2">
            <w:pPr>
              <w:rPr>
                <w:rFonts w:cstheme="minorHAnsi"/>
                <w:b/>
                <w:bCs/>
                <w:sz w:val="20"/>
                <w:szCs w:val="20"/>
              </w:rPr>
            </w:pPr>
            <w:r w:rsidRPr="00EC6C5D">
              <w:rPr>
                <w:rFonts w:cstheme="minorHAnsi"/>
                <w:b/>
                <w:bCs/>
                <w:sz w:val="20"/>
                <w:szCs w:val="20"/>
              </w:rPr>
              <w:t>1030-1115 - (45 min)</w:t>
            </w:r>
          </w:p>
          <w:p w14:paraId="36393395" w14:textId="7BBEC1BC" w:rsidR="004D0CD3" w:rsidRPr="00EC6C5D" w:rsidRDefault="004D0CD3" w:rsidP="00BB31A2">
            <w:pPr>
              <w:rPr>
                <w:rFonts w:cstheme="minorHAnsi"/>
                <w:b/>
                <w:bCs/>
                <w:sz w:val="20"/>
                <w:szCs w:val="20"/>
              </w:rPr>
            </w:pPr>
          </w:p>
        </w:tc>
        <w:tc>
          <w:tcPr>
            <w:tcW w:w="3690" w:type="dxa"/>
            <w:shd w:val="clear" w:color="auto" w:fill="auto"/>
          </w:tcPr>
          <w:p w14:paraId="7A8A0C62" w14:textId="77777777" w:rsidR="004D0CD3" w:rsidRPr="00152FF2" w:rsidRDefault="004D0CD3" w:rsidP="00BB31A2">
            <w:pPr>
              <w:rPr>
                <w:rFonts w:cstheme="minorHAnsi"/>
                <w:sz w:val="20"/>
                <w:szCs w:val="20"/>
              </w:rPr>
            </w:pPr>
            <w:r w:rsidRPr="00152FF2">
              <w:rPr>
                <w:rFonts w:cstheme="minorHAnsi"/>
                <w:sz w:val="20"/>
                <w:szCs w:val="20"/>
              </w:rPr>
              <w:t>‘Emotionally Safe Practices Impacting Patient and Family Satisfaction’</w:t>
            </w:r>
          </w:p>
          <w:p w14:paraId="25B00CCB" w14:textId="77777777" w:rsidR="000E3CBF" w:rsidRDefault="000E3CBF" w:rsidP="00BB31A2">
            <w:pPr>
              <w:rPr>
                <w:rFonts w:cstheme="majorHAnsi"/>
                <w:b/>
                <w:bCs/>
                <w:sz w:val="20"/>
                <w:szCs w:val="20"/>
              </w:rPr>
            </w:pPr>
          </w:p>
          <w:p w14:paraId="377440E8" w14:textId="77777777" w:rsidR="000E3CBF" w:rsidRPr="00152FF2" w:rsidRDefault="000E3CBF" w:rsidP="000E3CBF">
            <w:pPr>
              <w:rPr>
                <w:rFonts w:cstheme="majorHAnsi"/>
                <w:b/>
                <w:bCs/>
                <w:sz w:val="20"/>
                <w:szCs w:val="20"/>
              </w:rPr>
            </w:pPr>
            <w:r w:rsidRPr="00152FF2">
              <w:rPr>
                <w:rFonts w:cstheme="majorHAnsi"/>
                <w:b/>
                <w:bCs/>
                <w:sz w:val="20"/>
                <w:szCs w:val="20"/>
              </w:rPr>
              <w:t xml:space="preserve">Ms. Jennifer Lugg </w:t>
            </w:r>
          </w:p>
          <w:p w14:paraId="4B7CA3CF" w14:textId="2CDA5887" w:rsidR="000E3CBF" w:rsidRPr="00EC6C5D" w:rsidRDefault="000E3CBF" w:rsidP="000E3CBF">
            <w:pPr>
              <w:rPr>
                <w:rFonts w:cstheme="majorHAnsi"/>
                <w:sz w:val="20"/>
                <w:szCs w:val="20"/>
              </w:rPr>
            </w:pPr>
            <w:r w:rsidRPr="00152FF2">
              <w:rPr>
                <w:rFonts w:cstheme="majorHAnsi"/>
                <w:b/>
                <w:bCs/>
                <w:sz w:val="20"/>
                <w:szCs w:val="20"/>
              </w:rPr>
              <w:t xml:space="preserve">Ms. Mikki </w:t>
            </w:r>
            <w:r w:rsidR="00FC4EB5" w:rsidRPr="00152FF2">
              <w:rPr>
                <w:rFonts w:cstheme="majorHAnsi"/>
                <w:b/>
                <w:bCs/>
                <w:sz w:val="20"/>
                <w:szCs w:val="20"/>
              </w:rPr>
              <w:t>Ellen Huckett</w:t>
            </w:r>
          </w:p>
        </w:tc>
        <w:tc>
          <w:tcPr>
            <w:tcW w:w="4045" w:type="dxa"/>
            <w:shd w:val="clear" w:color="auto" w:fill="auto"/>
          </w:tcPr>
          <w:p w14:paraId="07A51D63" w14:textId="2D01BFC0" w:rsidR="004D0CD3" w:rsidRPr="00FC4EB5" w:rsidRDefault="004D0CD3" w:rsidP="00BB31A2">
            <w:pPr>
              <w:rPr>
                <w:rFonts w:cstheme="majorHAnsi"/>
                <w:sz w:val="18"/>
                <w:szCs w:val="18"/>
              </w:rPr>
            </w:pPr>
            <w:r w:rsidRPr="00FC4EB5">
              <w:rPr>
                <w:rFonts w:cstheme="minorHAnsi"/>
                <w:sz w:val="18"/>
                <w:szCs w:val="18"/>
              </w:rPr>
              <w:t>– This presentation will focus on emotional safety in staff/patient interventions and why it matters. Child Life will share practical interventions and behaviors that medical staff can integrate into their daily patient practice. These interventions will focus on age and developmentally appropriate strategies that support positive patient engagement and outcomes.</w:t>
            </w:r>
          </w:p>
        </w:tc>
      </w:tr>
      <w:tr w:rsidR="004D0CD3" w:rsidRPr="00EC6C5D" w14:paraId="07CB0849" w14:textId="77777777" w:rsidTr="00EF7383">
        <w:tc>
          <w:tcPr>
            <w:tcW w:w="2335" w:type="dxa"/>
            <w:shd w:val="clear" w:color="auto" w:fill="auto"/>
          </w:tcPr>
          <w:p w14:paraId="07902199" w14:textId="77777777" w:rsidR="004D0CD3" w:rsidRPr="00EC6C5D" w:rsidRDefault="004D0CD3" w:rsidP="00675D16">
            <w:pPr>
              <w:rPr>
                <w:rFonts w:cstheme="minorHAnsi"/>
                <w:b/>
                <w:bCs/>
                <w:sz w:val="20"/>
                <w:szCs w:val="20"/>
              </w:rPr>
            </w:pPr>
            <w:r w:rsidRPr="00EC6C5D">
              <w:rPr>
                <w:rFonts w:cstheme="minorHAnsi"/>
                <w:b/>
                <w:bCs/>
                <w:sz w:val="20"/>
                <w:szCs w:val="20"/>
              </w:rPr>
              <w:lastRenderedPageBreak/>
              <w:t>1115-1200 (45 min)</w:t>
            </w:r>
          </w:p>
          <w:p w14:paraId="484665B0" w14:textId="601B321F" w:rsidR="004D0CD3" w:rsidRPr="00EC6C5D" w:rsidRDefault="004D0CD3" w:rsidP="00675D16">
            <w:pPr>
              <w:rPr>
                <w:rFonts w:cstheme="minorHAnsi"/>
                <w:b/>
                <w:bCs/>
                <w:sz w:val="20"/>
                <w:szCs w:val="20"/>
              </w:rPr>
            </w:pPr>
          </w:p>
        </w:tc>
        <w:tc>
          <w:tcPr>
            <w:tcW w:w="3690" w:type="dxa"/>
            <w:shd w:val="clear" w:color="auto" w:fill="auto"/>
          </w:tcPr>
          <w:p w14:paraId="18299CAD" w14:textId="77777777" w:rsidR="004D0CD3" w:rsidRPr="00152FF2" w:rsidRDefault="004D0CD3" w:rsidP="00152FF2">
            <w:pPr>
              <w:rPr>
                <w:rFonts w:cstheme="minorHAnsi"/>
                <w:sz w:val="20"/>
                <w:szCs w:val="20"/>
              </w:rPr>
            </w:pPr>
            <w:r w:rsidRPr="00152FF2">
              <w:rPr>
                <w:rFonts w:cstheme="minorHAnsi"/>
                <w:sz w:val="20"/>
                <w:szCs w:val="20"/>
              </w:rPr>
              <w:t>Pediatric ECGs: A Case Based Approach</w:t>
            </w:r>
          </w:p>
          <w:p w14:paraId="4FB7F185" w14:textId="1FE8C431" w:rsidR="00152FF2" w:rsidRPr="00152FF2" w:rsidRDefault="00152FF2" w:rsidP="00152FF2">
            <w:pPr>
              <w:rPr>
                <w:rFonts w:cstheme="majorHAnsi"/>
                <w:b/>
                <w:bCs/>
                <w:sz w:val="20"/>
                <w:szCs w:val="20"/>
              </w:rPr>
            </w:pPr>
            <w:r w:rsidRPr="00152FF2">
              <w:rPr>
                <w:rFonts w:cstheme="majorHAnsi"/>
                <w:b/>
                <w:bCs/>
                <w:sz w:val="20"/>
                <w:szCs w:val="20"/>
              </w:rPr>
              <w:t>Dr Gokul Erumbala</w:t>
            </w:r>
          </w:p>
        </w:tc>
        <w:tc>
          <w:tcPr>
            <w:tcW w:w="4045" w:type="dxa"/>
            <w:shd w:val="clear" w:color="auto" w:fill="auto"/>
          </w:tcPr>
          <w:p w14:paraId="5EB95A53" w14:textId="1412BE07" w:rsidR="004D0CD3" w:rsidRPr="00FC4EB5" w:rsidRDefault="004D0CD3" w:rsidP="00152FF2">
            <w:pPr>
              <w:rPr>
                <w:rFonts w:cstheme="majorHAnsi"/>
                <w:sz w:val="18"/>
                <w:szCs w:val="18"/>
              </w:rPr>
            </w:pPr>
            <w:r w:rsidRPr="00FC4EB5">
              <w:rPr>
                <w:rFonts w:cstheme="minorHAnsi"/>
                <w:sz w:val="18"/>
                <w:szCs w:val="18"/>
              </w:rPr>
              <w:t>Evaluate ECGs and make diagnoses in a case-based approach</w:t>
            </w:r>
          </w:p>
        </w:tc>
      </w:tr>
      <w:tr w:rsidR="00BB31A2" w:rsidRPr="00EC6C5D" w14:paraId="2CCB93EF" w14:textId="77777777" w:rsidTr="000919E3">
        <w:tc>
          <w:tcPr>
            <w:tcW w:w="2335" w:type="dxa"/>
            <w:shd w:val="clear" w:color="auto" w:fill="D9D9D9" w:themeFill="background1" w:themeFillShade="D9"/>
          </w:tcPr>
          <w:p w14:paraId="61D7DDEA" w14:textId="60361767" w:rsidR="00BB31A2" w:rsidRPr="00EC6C5D" w:rsidRDefault="00BB31A2" w:rsidP="000919E3">
            <w:pPr>
              <w:rPr>
                <w:rFonts w:cstheme="majorHAnsi"/>
                <w:sz w:val="20"/>
                <w:szCs w:val="20"/>
              </w:rPr>
            </w:pPr>
            <w:r w:rsidRPr="00EC6C5D">
              <w:rPr>
                <w:rFonts w:cstheme="minorHAnsi"/>
                <w:b/>
                <w:bCs/>
                <w:sz w:val="20"/>
                <w:szCs w:val="20"/>
              </w:rPr>
              <w:t>1200-1245</w:t>
            </w:r>
          </w:p>
        </w:tc>
        <w:tc>
          <w:tcPr>
            <w:tcW w:w="7735" w:type="dxa"/>
            <w:gridSpan w:val="2"/>
            <w:shd w:val="clear" w:color="auto" w:fill="D9D9D9" w:themeFill="background1" w:themeFillShade="D9"/>
          </w:tcPr>
          <w:p w14:paraId="31693965" w14:textId="6A9E1199" w:rsidR="00BB31A2" w:rsidRPr="00FC4EB5" w:rsidRDefault="00BB31A2" w:rsidP="000919E3">
            <w:pPr>
              <w:jc w:val="center"/>
              <w:rPr>
                <w:rFonts w:cstheme="majorHAnsi"/>
                <w:b/>
                <w:bCs/>
                <w:sz w:val="18"/>
                <w:szCs w:val="18"/>
              </w:rPr>
            </w:pPr>
            <w:r w:rsidRPr="00FC4EB5">
              <w:rPr>
                <w:rFonts w:cstheme="majorHAnsi"/>
                <w:b/>
                <w:bCs/>
                <w:sz w:val="18"/>
                <w:szCs w:val="18"/>
              </w:rPr>
              <w:t xml:space="preserve">LUNCH </w:t>
            </w:r>
          </w:p>
        </w:tc>
      </w:tr>
      <w:tr w:rsidR="00BB31A2" w:rsidRPr="00EC6C5D" w14:paraId="272DE585" w14:textId="77777777" w:rsidTr="00EF7383">
        <w:tc>
          <w:tcPr>
            <w:tcW w:w="2335" w:type="dxa"/>
            <w:shd w:val="clear" w:color="auto" w:fill="auto"/>
          </w:tcPr>
          <w:p w14:paraId="4B673FBB" w14:textId="77777777" w:rsidR="00BB31A2" w:rsidRPr="00EC6C5D" w:rsidRDefault="00BB31A2" w:rsidP="00BB31A2">
            <w:pPr>
              <w:rPr>
                <w:rFonts w:cstheme="minorHAnsi"/>
                <w:b/>
                <w:bCs/>
                <w:sz w:val="20"/>
                <w:szCs w:val="20"/>
              </w:rPr>
            </w:pPr>
            <w:r w:rsidRPr="00EC6C5D">
              <w:rPr>
                <w:rFonts w:cstheme="minorHAnsi"/>
                <w:b/>
                <w:bCs/>
                <w:sz w:val="20"/>
                <w:szCs w:val="20"/>
              </w:rPr>
              <w:t>1245-1330 - (45 min)</w:t>
            </w:r>
          </w:p>
          <w:p w14:paraId="4C3E5CD2" w14:textId="0E5EAD9A" w:rsidR="00675D16" w:rsidRPr="00EC6C5D" w:rsidRDefault="00675D16" w:rsidP="00BB31A2">
            <w:pPr>
              <w:rPr>
                <w:rFonts w:cstheme="minorHAnsi"/>
                <w:b/>
                <w:bCs/>
                <w:sz w:val="20"/>
                <w:szCs w:val="20"/>
              </w:rPr>
            </w:pPr>
          </w:p>
        </w:tc>
        <w:tc>
          <w:tcPr>
            <w:tcW w:w="3690" w:type="dxa"/>
            <w:shd w:val="clear" w:color="auto" w:fill="auto"/>
          </w:tcPr>
          <w:p w14:paraId="5311FD42" w14:textId="77777777" w:rsidR="00BB31A2" w:rsidRPr="006E4FBC" w:rsidRDefault="00BB31A2" w:rsidP="00BB31A2">
            <w:pPr>
              <w:rPr>
                <w:rFonts w:cstheme="minorHAnsi"/>
                <w:sz w:val="20"/>
                <w:szCs w:val="20"/>
              </w:rPr>
            </w:pPr>
            <w:r w:rsidRPr="006E4FBC">
              <w:rPr>
                <w:rFonts w:cstheme="minorHAnsi"/>
                <w:sz w:val="20"/>
                <w:szCs w:val="20"/>
              </w:rPr>
              <w:t>Abdominal Trauma</w:t>
            </w:r>
          </w:p>
          <w:p w14:paraId="3C74C155" w14:textId="77777777" w:rsidR="00BB31A2" w:rsidRPr="006E4FBC" w:rsidRDefault="00BB31A2" w:rsidP="00BB31A2">
            <w:pPr>
              <w:rPr>
                <w:rFonts w:cstheme="minorHAnsi"/>
                <w:sz w:val="20"/>
                <w:szCs w:val="20"/>
              </w:rPr>
            </w:pPr>
            <w:r w:rsidRPr="006E4FBC">
              <w:rPr>
                <w:rFonts w:cstheme="minorHAnsi"/>
                <w:sz w:val="20"/>
                <w:szCs w:val="20"/>
              </w:rPr>
              <w:t xml:space="preserve">Initial Assessment and Management </w:t>
            </w:r>
          </w:p>
          <w:p w14:paraId="0F7BCACC" w14:textId="6BC593D7" w:rsidR="006E4FBC" w:rsidRPr="00EC6C5D" w:rsidRDefault="006E4FBC" w:rsidP="00BB31A2">
            <w:pPr>
              <w:rPr>
                <w:rFonts w:cstheme="minorHAnsi"/>
                <w:b/>
                <w:bCs/>
                <w:sz w:val="20"/>
                <w:szCs w:val="20"/>
              </w:rPr>
            </w:pPr>
            <w:r>
              <w:rPr>
                <w:rFonts w:cstheme="minorHAnsi"/>
                <w:b/>
                <w:bCs/>
                <w:sz w:val="20"/>
                <w:szCs w:val="20"/>
              </w:rPr>
              <w:t>Dr Muhammad Islam</w:t>
            </w:r>
          </w:p>
        </w:tc>
        <w:tc>
          <w:tcPr>
            <w:tcW w:w="4045" w:type="dxa"/>
            <w:shd w:val="clear" w:color="auto" w:fill="auto"/>
          </w:tcPr>
          <w:p w14:paraId="1A17270D" w14:textId="77777777" w:rsidR="00BB31A2" w:rsidRPr="00FC4EB5" w:rsidRDefault="00BB31A2" w:rsidP="00BB31A2">
            <w:pPr>
              <w:rPr>
                <w:rFonts w:cstheme="minorHAnsi"/>
                <w:sz w:val="18"/>
                <w:szCs w:val="18"/>
              </w:rPr>
            </w:pPr>
            <w:r w:rsidRPr="00FC4EB5">
              <w:rPr>
                <w:rFonts w:cstheme="minorHAnsi"/>
                <w:sz w:val="18"/>
                <w:szCs w:val="18"/>
              </w:rPr>
              <w:t>Describe the epidemiology of abdominal trauma in children</w:t>
            </w:r>
          </w:p>
          <w:p w14:paraId="1B1F9F45" w14:textId="0541EA14" w:rsidR="00BB31A2" w:rsidRPr="00FC4EB5" w:rsidRDefault="00BB31A2" w:rsidP="00BB31A2">
            <w:pPr>
              <w:rPr>
                <w:rFonts w:cstheme="minorHAnsi"/>
                <w:sz w:val="18"/>
                <w:szCs w:val="18"/>
              </w:rPr>
            </w:pPr>
            <w:r w:rsidRPr="00FC4EB5">
              <w:rPr>
                <w:rFonts w:cstheme="minorHAnsi"/>
                <w:sz w:val="18"/>
                <w:szCs w:val="18"/>
              </w:rPr>
              <w:t>Evaluate the evidence behind imaging and describe risk stratification tools in abdominal injuries</w:t>
            </w:r>
          </w:p>
        </w:tc>
      </w:tr>
      <w:tr w:rsidR="00BB31A2" w:rsidRPr="00EC6C5D" w14:paraId="4B66AD2F" w14:textId="77777777" w:rsidTr="00EF7383">
        <w:tc>
          <w:tcPr>
            <w:tcW w:w="2335" w:type="dxa"/>
            <w:shd w:val="clear" w:color="auto" w:fill="auto"/>
          </w:tcPr>
          <w:p w14:paraId="74E580FE" w14:textId="77777777" w:rsidR="00BB31A2" w:rsidRPr="00EC6C5D" w:rsidRDefault="00BB31A2" w:rsidP="00BB31A2">
            <w:pPr>
              <w:rPr>
                <w:rFonts w:cstheme="minorHAnsi"/>
                <w:b/>
                <w:bCs/>
                <w:sz w:val="20"/>
                <w:szCs w:val="20"/>
              </w:rPr>
            </w:pPr>
            <w:r w:rsidRPr="00EC6C5D">
              <w:rPr>
                <w:rFonts w:cstheme="minorHAnsi"/>
                <w:b/>
                <w:bCs/>
                <w:sz w:val="20"/>
                <w:szCs w:val="20"/>
              </w:rPr>
              <w:t>1330-1415 - (45 min)</w:t>
            </w:r>
          </w:p>
          <w:p w14:paraId="1E2CA6DB" w14:textId="6136945B" w:rsidR="00675D16" w:rsidRPr="00EC6C5D" w:rsidRDefault="00675D16" w:rsidP="00BB31A2">
            <w:pPr>
              <w:rPr>
                <w:rFonts w:cstheme="minorHAnsi"/>
                <w:b/>
                <w:bCs/>
                <w:sz w:val="20"/>
                <w:szCs w:val="20"/>
              </w:rPr>
            </w:pPr>
          </w:p>
        </w:tc>
        <w:tc>
          <w:tcPr>
            <w:tcW w:w="3690" w:type="dxa"/>
            <w:shd w:val="clear" w:color="auto" w:fill="auto"/>
          </w:tcPr>
          <w:p w14:paraId="467AAFD0" w14:textId="77777777" w:rsidR="00BB31A2" w:rsidRPr="006E4FBC" w:rsidRDefault="00BB31A2" w:rsidP="00BB31A2">
            <w:pPr>
              <w:rPr>
                <w:rFonts w:cstheme="minorHAnsi"/>
                <w:sz w:val="20"/>
                <w:szCs w:val="20"/>
              </w:rPr>
            </w:pPr>
            <w:r w:rsidRPr="006E4FBC">
              <w:rPr>
                <w:rFonts w:cstheme="minorHAnsi"/>
                <w:sz w:val="20"/>
                <w:szCs w:val="20"/>
              </w:rPr>
              <w:t>Spinal Trauma in Children</w:t>
            </w:r>
          </w:p>
          <w:p w14:paraId="7CEE5E21" w14:textId="61962D81" w:rsidR="006E4FBC" w:rsidRDefault="006E4FBC" w:rsidP="00BB31A2">
            <w:pPr>
              <w:rPr>
                <w:rFonts w:cstheme="minorHAnsi"/>
                <w:b/>
                <w:bCs/>
                <w:sz w:val="20"/>
                <w:szCs w:val="20"/>
              </w:rPr>
            </w:pPr>
            <w:r w:rsidRPr="006E4FBC">
              <w:rPr>
                <w:rFonts w:cstheme="minorHAnsi"/>
                <w:b/>
                <w:bCs/>
                <w:sz w:val="20"/>
                <w:szCs w:val="20"/>
              </w:rPr>
              <w:t>Dr Ian Pople</w:t>
            </w:r>
          </w:p>
          <w:p w14:paraId="3209E6BE" w14:textId="6BB7957A" w:rsidR="006E4FBC" w:rsidRPr="00EC6C5D" w:rsidRDefault="006E4FBC" w:rsidP="00BB31A2">
            <w:pPr>
              <w:rPr>
                <w:rFonts w:cstheme="minorHAnsi"/>
                <w:b/>
                <w:bCs/>
                <w:sz w:val="20"/>
                <w:szCs w:val="20"/>
              </w:rPr>
            </w:pPr>
          </w:p>
        </w:tc>
        <w:tc>
          <w:tcPr>
            <w:tcW w:w="4045" w:type="dxa"/>
            <w:shd w:val="clear" w:color="auto" w:fill="auto"/>
          </w:tcPr>
          <w:p w14:paraId="06B2ECD8" w14:textId="77777777" w:rsidR="00BB31A2" w:rsidRPr="00FC4EB5" w:rsidRDefault="00BB31A2" w:rsidP="00BB31A2">
            <w:pPr>
              <w:rPr>
                <w:rFonts w:cstheme="minorHAnsi"/>
                <w:sz w:val="18"/>
                <w:szCs w:val="18"/>
              </w:rPr>
            </w:pPr>
            <w:r w:rsidRPr="00FC4EB5">
              <w:rPr>
                <w:rFonts w:cstheme="minorHAnsi"/>
                <w:sz w:val="18"/>
                <w:szCs w:val="18"/>
              </w:rPr>
              <w:t>Discuss the prevalence of spinal trauma in children</w:t>
            </w:r>
          </w:p>
          <w:p w14:paraId="40E5CFEE" w14:textId="1934DA3C" w:rsidR="00BB31A2" w:rsidRPr="00FC4EB5" w:rsidRDefault="00BB31A2" w:rsidP="00BB31A2">
            <w:pPr>
              <w:rPr>
                <w:rFonts w:cstheme="minorHAnsi"/>
                <w:sz w:val="18"/>
                <w:szCs w:val="18"/>
              </w:rPr>
            </w:pPr>
            <w:r w:rsidRPr="00FC4EB5">
              <w:rPr>
                <w:rFonts w:cstheme="minorHAnsi"/>
                <w:sz w:val="18"/>
                <w:szCs w:val="18"/>
              </w:rPr>
              <w:t>Describe the consequences and neurological outcomes in spinal trauma</w:t>
            </w:r>
          </w:p>
        </w:tc>
      </w:tr>
      <w:tr w:rsidR="00BB31A2" w:rsidRPr="00EC6C5D" w14:paraId="777B2C92" w14:textId="77777777" w:rsidTr="00EF7383">
        <w:tc>
          <w:tcPr>
            <w:tcW w:w="2335" w:type="dxa"/>
            <w:shd w:val="clear" w:color="auto" w:fill="auto"/>
          </w:tcPr>
          <w:p w14:paraId="38DCC9D3" w14:textId="77777777" w:rsidR="00BB31A2" w:rsidRPr="00EC6C5D" w:rsidRDefault="00BB31A2" w:rsidP="00BB31A2">
            <w:pPr>
              <w:rPr>
                <w:rFonts w:cstheme="minorHAnsi"/>
                <w:b/>
                <w:bCs/>
                <w:sz w:val="20"/>
                <w:szCs w:val="20"/>
              </w:rPr>
            </w:pPr>
            <w:bookmarkStart w:id="7" w:name="_Hlk179203467"/>
            <w:r w:rsidRPr="00EC6C5D">
              <w:rPr>
                <w:rFonts w:cstheme="minorHAnsi"/>
                <w:b/>
                <w:bCs/>
                <w:sz w:val="20"/>
                <w:szCs w:val="20"/>
              </w:rPr>
              <w:t>1415-1500 - (45 min)</w:t>
            </w:r>
          </w:p>
          <w:p w14:paraId="36FF440B" w14:textId="05E655BB" w:rsidR="00675D16" w:rsidRPr="00EC6C5D" w:rsidRDefault="00675D16" w:rsidP="00BB31A2">
            <w:pPr>
              <w:rPr>
                <w:rFonts w:cstheme="minorHAnsi"/>
                <w:b/>
                <w:bCs/>
                <w:sz w:val="20"/>
                <w:szCs w:val="20"/>
              </w:rPr>
            </w:pPr>
          </w:p>
        </w:tc>
        <w:tc>
          <w:tcPr>
            <w:tcW w:w="3690" w:type="dxa"/>
            <w:shd w:val="clear" w:color="auto" w:fill="auto"/>
          </w:tcPr>
          <w:p w14:paraId="388B9747" w14:textId="77777777" w:rsidR="00BB31A2" w:rsidRDefault="00BB31A2" w:rsidP="00BB31A2">
            <w:pPr>
              <w:rPr>
                <w:rFonts w:cstheme="minorHAnsi"/>
                <w:b/>
                <w:bCs/>
                <w:sz w:val="20"/>
                <w:szCs w:val="20"/>
              </w:rPr>
            </w:pPr>
            <w:r w:rsidRPr="00EC6C5D">
              <w:rPr>
                <w:rFonts w:cstheme="minorHAnsi"/>
                <w:b/>
                <w:bCs/>
                <w:sz w:val="20"/>
                <w:szCs w:val="20"/>
              </w:rPr>
              <w:t xml:space="preserve">Open fractures, management and updates </w:t>
            </w:r>
          </w:p>
          <w:p w14:paraId="09F74B8E" w14:textId="77777777" w:rsidR="00FC4EB5" w:rsidRDefault="00FC4EB5" w:rsidP="00BB31A2">
            <w:pPr>
              <w:rPr>
                <w:rFonts w:cstheme="minorHAnsi"/>
                <w:b/>
                <w:bCs/>
                <w:sz w:val="20"/>
                <w:szCs w:val="20"/>
              </w:rPr>
            </w:pPr>
          </w:p>
          <w:p w14:paraId="79E222F9" w14:textId="34E29AE6" w:rsidR="00FC4EB5" w:rsidRPr="00EC6C5D" w:rsidRDefault="00FC4EB5" w:rsidP="00BB31A2">
            <w:pPr>
              <w:rPr>
                <w:rFonts w:cstheme="minorHAnsi"/>
                <w:b/>
                <w:bCs/>
                <w:sz w:val="20"/>
                <w:szCs w:val="20"/>
              </w:rPr>
            </w:pPr>
            <w:r w:rsidRPr="00FC4EB5">
              <w:rPr>
                <w:rFonts w:cstheme="minorHAnsi"/>
                <w:b/>
                <w:bCs/>
                <w:sz w:val="20"/>
                <w:szCs w:val="20"/>
              </w:rPr>
              <w:t>Dr. Farhan Ali</w:t>
            </w:r>
          </w:p>
        </w:tc>
        <w:tc>
          <w:tcPr>
            <w:tcW w:w="4045" w:type="dxa"/>
            <w:shd w:val="clear" w:color="auto" w:fill="auto"/>
          </w:tcPr>
          <w:p w14:paraId="1E9F75B9" w14:textId="77777777" w:rsidR="00853D2A" w:rsidRPr="00FC4EB5" w:rsidRDefault="00853D2A" w:rsidP="00853D2A">
            <w:pPr>
              <w:pStyle w:val="ListParagraph"/>
              <w:numPr>
                <w:ilvl w:val="0"/>
                <w:numId w:val="4"/>
              </w:numPr>
              <w:rPr>
                <w:rFonts w:cstheme="minorHAnsi"/>
                <w:sz w:val="18"/>
                <w:szCs w:val="18"/>
              </w:rPr>
            </w:pPr>
            <w:r w:rsidRPr="00FC4EB5">
              <w:rPr>
                <w:rFonts w:cstheme="minorHAnsi"/>
                <w:sz w:val="18"/>
                <w:szCs w:val="18"/>
              </w:rPr>
              <w:t xml:space="preserve">Describe the background clinical significance of open fracture. </w:t>
            </w:r>
          </w:p>
          <w:p w14:paraId="6673F3D3" w14:textId="05F4B217" w:rsidR="00853D2A" w:rsidRPr="00FC4EB5" w:rsidRDefault="00853D2A" w:rsidP="00853D2A">
            <w:pPr>
              <w:pStyle w:val="ListParagraph"/>
              <w:numPr>
                <w:ilvl w:val="0"/>
                <w:numId w:val="4"/>
              </w:numPr>
              <w:rPr>
                <w:rFonts w:cstheme="minorHAnsi"/>
                <w:sz w:val="18"/>
                <w:szCs w:val="18"/>
              </w:rPr>
            </w:pPr>
            <w:r w:rsidRPr="00FC4EB5">
              <w:rPr>
                <w:rFonts w:cstheme="minorHAnsi"/>
                <w:sz w:val="18"/>
                <w:szCs w:val="18"/>
              </w:rPr>
              <w:t xml:space="preserve">Discuss the classification of Open fractures. </w:t>
            </w:r>
          </w:p>
          <w:p w14:paraId="7364A782" w14:textId="095DD9A5" w:rsidR="00BB31A2" w:rsidRPr="00FC4EB5" w:rsidRDefault="00853D2A" w:rsidP="00853D2A">
            <w:pPr>
              <w:pStyle w:val="ListParagraph"/>
              <w:numPr>
                <w:ilvl w:val="0"/>
                <w:numId w:val="4"/>
              </w:numPr>
              <w:rPr>
                <w:rFonts w:cstheme="minorHAnsi"/>
                <w:color w:val="FF0000"/>
                <w:sz w:val="18"/>
                <w:szCs w:val="18"/>
              </w:rPr>
            </w:pPr>
            <w:r w:rsidRPr="00FC4EB5">
              <w:rPr>
                <w:rFonts w:cstheme="minorHAnsi"/>
                <w:sz w:val="18"/>
                <w:szCs w:val="18"/>
              </w:rPr>
              <w:t xml:space="preserve">Describe management and follow up rehabilitation of Open Fractures  </w:t>
            </w:r>
          </w:p>
        </w:tc>
      </w:tr>
      <w:tr w:rsidR="00675D16" w:rsidRPr="00EC6C5D" w14:paraId="324D8B80" w14:textId="77777777" w:rsidTr="00675D16">
        <w:tc>
          <w:tcPr>
            <w:tcW w:w="2335" w:type="dxa"/>
            <w:shd w:val="clear" w:color="auto" w:fill="C9C9C9" w:themeFill="accent3" w:themeFillTint="99"/>
          </w:tcPr>
          <w:p w14:paraId="1AC986DF" w14:textId="31335CD5" w:rsidR="00675D16" w:rsidRPr="00EC6C5D" w:rsidRDefault="00675D16" w:rsidP="00675D16">
            <w:pPr>
              <w:rPr>
                <w:rFonts w:cstheme="minorHAnsi"/>
                <w:b/>
                <w:bCs/>
                <w:sz w:val="20"/>
                <w:szCs w:val="20"/>
              </w:rPr>
            </w:pPr>
            <w:r w:rsidRPr="00EC6C5D">
              <w:rPr>
                <w:rFonts w:cstheme="minorHAnsi"/>
                <w:b/>
                <w:bCs/>
                <w:sz w:val="20"/>
                <w:szCs w:val="20"/>
              </w:rPr>
              <w:t>1500 -1515</w:t>
            </w:r>
          </w:p>
        </w:tc>
        <w:tc>
          <w:tcPr>
            <w:tcW w:w="7735" w:type="dxa"/>
            <w:gridSpan w:val="2"/>
            <w:shd w:val="clear" w:color="auto" w:fill="C9C9C9" w:themeFill="accent3" w:themeFillTint="99"/>
          </w:tcPr>
          <w:p w14:paraId="213CBDE4" w14:textId="100D5000" w:rsidR="00675D16" w:rsidRPr="00FC4EB5" w:rsidRDefault="00675D16" w:rsidP="00675D16">
            <w:pPr>
              <w:jc w:val="center"/>
              <w:rPr>
                <w:rFonts w:cstheme="minorHAnsi"/>
                <w:sz w:val="18"/>
                <w:szCs w:val="18"/>
              </w:rPr>
            </w:pPr>
            <w:r w:rsidRPr="00FC4EB5">
              <w:rPr>
                <w:rFonts w:cstheme="minorHAnsi"/>
                <w:b/>
                <w:bCs/>
                <w:sz w:val="18"/>
                <w:szCs w:val="18"/>
              </w:rPr>
              <w:t>BREAK</w:t>
            </w:r>
          </w:p>
        </w:tc>
      </w:tr>
      <w:tr w:rsidR="00675D16" w:rsidRPr="00EC6C5D" w14:paraId="533D3808" w14:textId="77777777" w:rsidTr="00EF7383">
        <w:tc>
          <w:tcPr>
            <w:tcW w:w="2335" w:type="dxa"/>
            <w:shd w:val="clear" w:color="auto" w:fill="auto"/>
          </w:tcPr>
          <w:p w14:paraId="0AF0FD91" w14:textId="77777777" w:rsidR="00675D16" w:rsidRPr="00EC6C5D" w:rsidRDefault="00675D16" w:rsidP="00675D16">
            <w:pPr>
              <w:rPr>
                <w:rFonts w:cstheme="minorHAnsi"/>
                <w:b/>
                <w:bCs/>
                <w:sz w:val="20"/>
                <w:szCs w:val="20"/>
              </w:rPr>
            </w:pPr>
            <w:r w:rsidRPr="00EC6C5D">
              <w:rPr>
                <w:rFonts w:cstheme="minorHAnsi"/>
                <w:b/>
                <w:bCs/>
                <w:sz w:val="20"/>
                <w:szCs w:val="20"/>
              </w:rPr>
              <w:t>1515-1600 - (45 min)</w:t>
            </w:r>
          </w:p>
          <w:p w14:paraId="2B68AEE5" w14:textId="7073A545" w:rsidR="00675D16" w:rsidRPr="00EC6C5D" w:rsidRDefault="00675D16" w:rsidP="00675D16">
            <w:pPr>
              <w:rPr>
                <w:rFonts w:cstheme="minorHAnsi"/>
                <w:b/>
                <w:bCs/>
                <w:sz w:val="20"/>
                <w:szCs w:val="20"/>
              </w:rPr>
            </w:pPr>
          </w:p>
        </w:tc>
        <w:tc>
          <w:tcPr>
            <w:tcW w:w="3690" w:type="dxa"/>
            <w:shd w:val="clear" w:color="auto" w:fill="auto"/>
          </w:tcPr>
          <w:p w14:paraId="384E529B" w14:textId="77777777" w:rsidR="00675D16" w:rsidRDefault="00675D16" w:rsidP="00675D16">
            <w:pPr>
              <w:spacing w:before="240" w:after="240"/>
              <w:rPr>
                <w:rFonts w:cstheme="minorHAnsi"/>
                <w:b/>
                <w:bCs/>
                <w:sz w:val="20"/>
                <w:szCs w:val="20"/>
              </w:rPr>
            </w:pPr>
            <w:r w:rsidRPr="00853D2A">
              <w:rPr>
                <w:rFonts w:cstheme="minorHAnsi"/>
                <w:b/>
                <w:bCs/>
                <w:sz w:val="20"/>
                <w:szCs w:val="20"/>
              </w:rPr>
              <w:t>Trauma- The Sidra Experience</w:t>
            </w:r>
          </w:p>
          <w:p w14:paraId="6A0A4455" w14:textId="4EDFF54B" w:rsidR="00FC4EB5" w:rsidRPr="00EC6C5D" w:rsidRDefault="00FC4EB5" w:rsidP="00675D16">
            <w:pPr>
              <w:spacing w:before="240" w:after="240"/>
              <w:rPr>
                <w:rFonts w:cstheme="minorHAnsi"/>
                <w:b/>
                <w:bCs/>
                <w:color w:val="FF0000"/>
                <w:sz w:val="20"/>
                <w:szCs w:val="20"/>
              </w:rPr>
            </w:pPr>
            <w:r w:rsidRPr="00FC4EB5">
              <w:rPr>
                <w:rFonts w:cstheme="minorHAnsi"/>
                <w:b/>
                <w:bCs/>
                <w:sz w:val="20"/>
                <w:szCs w:val="20"/>
              </w:rPr>
              <w:t>Dr. Guy Brisseau</w:t>
            </w:r>
          </w:p>
        </w:tc>
        <w:tc>
          <w:tcPr>
            <w:tcW w:w="4045" w:type="dxa"/>
            <w:shd w:val="clear" w:color="auto" w:fill="auto"/>
          </w:tcPr>
          <w:p w14:paraId="320C74CD" w14:textId="77777777" w:rsidR="00853D2A" w:rsidRPr="00FC4EB5" w:rsidRDefault="00853D2A" w:rsidP="00853D2A">
            <w:pPr>
              <w:pStyle w:val="ListParagraph"/>
              <w:numPr>
                <w:ilvl w:val="0"/>
                <w:numId w:val="3"/>
              </w:numPr>
              <w:rPr>
                <w:rFonts w:cstheme="minorHAnsi"/>
                <w:sz w:val="18"/>
                <w:szCs w:val="18"/>
              </w:rPr>
            </w:pPr>
            <w:r w:rsidRPr="00FC4EB5">
              <w:rPr>
                <w:rFonts w:cstheme="minorHAnsi"/>
                <w:sz w:val="18"/>
                <w:szCs w:val="18"/>
              </w:rPr>
              <w:t xml:space="preserve">Discuss the development of Trauma </w:t>
            </w:r>
            <w:proofErr w:type="spellStart"/>
            <w:r w:rsidRPr="00FC4EB5">
              <w:rPr>
                <w:rFonts w:cstheme="minorHAnsi"/>
                <w:sz w:val="18"/>
                <w:szCs w:val="18"/>
              </w:rPr>
              <w:t>Programme</w:t>
            </w:r>
            <w:proofErr w:type="spellEnd"/>
            <w:r w:rsidRPr="00FC4EB5">
              <w:rPr>
                <w:rFonts w:cstheme="minorHAnsi"/>
                <w:sz w:val="18"/>
                <w:szCs w:val="18"/>
              </w:rPr>
              <w:t xml:space="preserve"> at Multi trauma center</w:t>
            </w:r>
          </w:p>
          <w:p w14:paraId="22E9BC9C" w14:textId="77777777" w:rsidR="00853D2A" w:rsidRPr="00FC4EB5" w:rsidRDefault="00853D2A" w:rsidP="00853D2A">
            <w:pPr>
              <w:pStyle w:val="ListParagraph"/>
              <w:numPr>
                <w:ilvl w:val="0"/>
                <w:numId w:val="3"/>
              </w:numPr>
              <w:rPr>
                <w:rFonts w:cstheme="minorHAnsi"/>
                <w:sz w:val="18"/>
                <w:szCs w:val="18"/>
              </w:rPr>
            </w:pPr>
            <w:r w:rsidRPr="00FC4EB5">
              <w:rPr>
                <w:rFonts w:cstheme="minorHAnsi"/>
                <w:sz w:val="18"/>
                <w:szCs w:val="18"/>
              </w:rPr>
              <w:t xml:space="preserve">Evaluate the progress through the time </w:t>
            </w:r>
          </w:p>
          <w:p w14:paraId="26EC531D" w14:textId="7BF561DE" w:rsidR="00675D16" w:rsidRPr="00FC4EB5" w:rsidRDefault="00853D2A" w:rsidP="00853D2A">
            <w:pPr>
              <w:pStyle w:val="ListParagraph"/>
              <w:numPr>
                <w:ilvl w:val="0"/>
                <w:numId w:val="3"/>
              </w:numPr>
              <w:rPr>
                <w:rFonts w:cstheme="minorHAnsi"/>
                <w:sz w:val="18"/>
                <w:szCs w:val="18"/>
              </w:rPr>
            </w:pPr>
            <w:r w:rsidRPr="00FC4EB5">
              <w:rPr>
                <w:rFonts w:cstheme="minorHAnsi"/>
                <w:sz w:val="18"/>
                <w:szCs w:val="18"/>
              </w:rPr>
              <w:t>Describe the performance improvement and evaluation process</w:t>
            </w:r>
          </w:p>
        </w:tc>
      </w:tr>
      <w:bookmarkEnd w:id="7"/>
      <w:tr w:rsidR="00675D16" w:rsidRPr="00EC6C5D" w14:paraId="7887F32B" w14:textId="77777777" w:rsidTr="00EF7383">
        <w:tc>
          <w:tcPr>
            <w:tcW w:w="2335" w:type="dxa"/>
            <w:shd w:val="clear" w:color="auto" w:fill="auto"/>
          </w:tcPr>
          <w:p w14:paraId="5F531D5E" w14:textId="77777777" w:rsidR="00675D16" w:rsidRPr="00EC6C5D" w:rsidRDefault="00675D16" w:rsidP="00675D16">
            <w:pPr>
              <w:rPr>
                <w:rFonts w:cstheme="minorHAnsi"/>
                <w:b/>
                <w:bCs/>
                <w:sz w:val="20"/>
                <w:szCs w:val="20"/>
              </w:rPr>
            </w:pPr>
            <w:r w:rsidRPr="00EC6C5D">
              <w:rPr>
                <w:rFonts w:cstheme="minorHAnsi"/>
                <w:b/>
                <w:bCs/>
                <w:sz w:val="20"/>
                <w:szCs w:val="20"/>
              </w:rPr>
              <w:t>1600-1645 - (45 min)</w:t>
            </w:r>
          </w:p>
          <w:p w14:paraId="7660C660" w14:textId="1F984D11" w:rsidR="00675D16" w:rsidRPr="00EC6C5D" w:rsidRDefault="00675D16" w:rsidP="00675D16">
            <w:pPr>
              <w:rPr>
                <w:rFonts w:cstheme="minorHAnsi"/>
                <w:b/>
                <w:bCs/>
                <w:sz w:val="20"/>
                <w:szCs w:val="20"/>
              </w:rPr>
            </w:pPr>
          </w:p>
        </w:tc>
        <w:tc>
          <w:tcPr>
            <w:tcW w:w="3690" w:type="dxa"/>
            <w:shd w:val="clear" w:color="auto" w:fill="auto"/>
          </w:tcPr>
          <w:p w14:paraId="02C2253E" w14:textId="6A3359EB" w:rsidR="00675D16" w:rsidRDefault="00675D16" w:rsidP="00FC4EB5">
            <w:pPr>
              <w:rPr>
                <w:rFonts w:cstheme="minorHAnsi"/>
                <w:b/>
                <w:bCs/>
                <w:sz w:val="20"/>
                <w:szCs w:val="20"/>
              </w:rPr>
            </w:pPr>
            <w:r w:rsidRPr="00EC6C5D">
              <w:rPr>
                <w:rFonts w:cstheme="minorHAnsi"/>
                <w:b/>
                <w:bCs/>
                <w:sz w:val="20"/>
                <w:szCs w:val="20"/>
              </w:rPr>
              <w:t xml:space="preserve">Intricacies of Pediatric Burn Management </w:t>
            </w:r>
          </w:p>
          <w:p w14:paraId="4F0D8D19" w14:textId="77777777" w:rsidR="00FC4EB5" w:rsidRDefault="00FC4EB5" w:rsidP="00FC4EB5">
            <w:pPr>
              <w:rPr>
                <w:rFonts w:cstheme="minorHAnsi"/>
                <w:b/>
                <w:bCs/>
                <w:sz w:val="20"/>
                <w:szCs w:val="20"/>
              </w:rPr>
            </w:pPr>
          </w:p>
          <w:p w14:paraId="79A7423D" w14:textId="04A918ED" w:rsidR="00FC4EB5" w:rsidRPr="00EC6C5D" w:rsidRDefault="00FC4EB5" w:rsidP="00FC4EB5">
            <w:pPr>
              <w:rPr>
                <w:rFonts w:cstheme="minorHAnsi"/>
                <w:b/>
                <w:bCs/>
                <w:sz w:val="20"/>
                <w:szCs w:val="20"/>
              </w:rPr>
            </w:pPr>
            <w:r w:rsidRPr="00FC4EB5">
              <w:rPr>
                <w:rFonts w:cstheme="minorHAnsi"/>
                <w:b/>
                <w:bCs/>
                <w:sz w:val="20"/>
                <w:szCs w:val="20"/>
              </w:rPr>
              <w:t>Dr Susan Fraymovich</w:t>
            </w:r>
          </w:p>
        </w:tc>
        <w:tc>
          <w:tcPr>
            <w:tcW w:w="4045" w:type="dxa"/>
            <w:shd w:val="clear" w:color="auto" w:fill="auto"/>
          </w:tcPr>
          <w:p w14:paraId="20A5179F" w14:textId="3DE00905" w:rsidR="00675D16" w:rsidRPr="00FC4EB5" w:rsidRDefault="00675D16" w:rsidP="00675D16">
            <w:pPr>
              <w:spacing w:before="240" w:after="240"/>
              <w:rPr>
                <w:rFonts w:cstheme="minorHAnsi"/>
                <w:sz w:val="18"/>
                <w:szCs w:val="18"/>
              </w:rPr>
            </w:pPr>
            <w:r w:rsidRPr="00FC4EB5">
              <w:rPr>
                <w:rFonts w:cstheme="minorHAnsi"/>
                <w:sz w:val="18"/>
                <w:szCs w:val="18"/>
              </w:rPr>
              <w:t>Describe best evidence for front-line burn care</w:t>
            </w:r>
          </w:p>
        </w:tc>
      </w:tr>
      <w:tr w:rsidR="00675D16" w:rsidRPr="00EC6C5D" w14:paraId="6460D347" w14:textId="77777777" w:rsidTr="00EF7383">
        <w:tc>
          <w:tcPr>
            <w:tcW w:w="2335" w:type="dxa"/>
            <w:shd w:val="clear" w:color="auto" w:fill="auto"/>
          </w:tcPr>
          <w:p w14:paraId="59AFA46D" w14:textId="77777777" w:rsidR="00675D16" w:rsidRPr="00EC6C5D" w:rsidRDefault="00675D16" w:rsidP="00675D16">
            <w:pPr>
              <w:rPr>
                <w:rFonts w:cstheme="minorHAnsi"/>
                <w:b/>
                <w:bCs/>
                <w:sz w:val="20"/>
                <w:szCs w:val="20"/>
              </w:rPr>
            </w:pPr>
            <w:r w:rsidRPr="00EC6C5D">
              <w:rPr>
                <w:rFonts w:cstheme="minorHAnsi"/>
                <w:b/>
                <w:bCs/>
                <w:sz w:val="20"/>
                <w:szCs w:val="20"/>
              </w:rPr>
              <w:t>1245-1330 - (45 min)</w:t>
            </w:r>
          </w:p>
          <w:p w14:paraId="32691D0C" w14:textId="30D1488A" w:rsidR="00675D16" w:rsidRPr="00EC6C5D" w:rsidRDefault="00675D16" w:rsidP="00675D16">
            <w:pPr>
              <w:rPr>
                <w:rFonts w:cstheme="minorHAnsi"/>
                <w:b/>
                <w:bCs/>
                <w:sz w:val="20"/>
                <w:szCs w:val="20"/>
              </w:rPr>
            </w:pPr>
          </w:p>
        </w:tc>
        <w:tc>
          <w:tcPr>
            <w:tcW w:w="3690" w:type="dxa"/>
            <w:shd w:val="clear" w:color="auto" w:fill="auto"/>
          </w:tcPr>
          <w:p w14:paraId="70391B4A" w14:textId="77777777" w:rsidR="00675D16" w:rsidRDefault="00675D16" w:rsidP="00675D16">
            <w:pPr>
              <w:rPr>
                <w:rFonts w:cstheme="minorHAnsi"/>
                <w:b/>
                <w:bCs/>
                <w:sz w:val="20"/>
                <w:szCs w:val="20"/>
              </w:rPr>
            </w:pPr>
            <w:r w:rsidRPr="00EC6C5D">
              <w:rPr>
                <w:rFonts w:cstheme="minorHAnsi"/>
                <w:b/>
                <w:bCs/>
                <w:sz w:val="20"/>
                <w:szCs w:val="20"/>
              </w:rPr>
              <w:t>Recognizing Child Maltreatment in the ED</w:t>
            </w:r>
          </w:p>
          <w:p w14:paraId="058C1906" w14:textId="7DCC0DB7" w:rsidR="00FC4EB5" w:rsidRPr="00EC6C5D" w:rsidRDefault="00FC4EB5" w:rsidP="00675D16">
            <w:pPr>
              <w:rPr>
                <w:rFonts w:cstheme="minorHAnsi"/>
                <w:b/>
                <w:bCs/>
                <w:sz w:val="20"/>
                <w:szCs w:val="20"/>
              </w:rPr>
            </w:pPr>
            <w:r w:rsidRPr="00FC4EB5">
              <w:rPr>
                <w:rFonts w:cstheme="minorHAnsi"/>
                <w:b/>
                <w:bCs/>
                <w:sz w:val="20"/>
                <w:szCs w:val="20"/>
              </w:rPr>
              <w:t>Dr Nadeem Jilani</w:t>
            </w:r>
          </w:p>
        </w:tc>
        <w:tc>
          <w:tcPr>
            <w:tcW w:w="4045" w:type="dxa"/>
            <w:shd w:val="clear" w:color="auto" w:fill="auto"/>
          </w:tcPr>
          <w:p w14:paraId="6AA8AF7A" w14:textId="3B16C47F" w:rsidR="00675D16" w:rsidRPr="00EC6C5D" w:rsidRDefault="00675D16" w:rsidP="00675D16">
            <w:pPr>
              <w:rPr>
                <w:rFonts w:cstheme="minorHAnsi"/>
                <w:sz w:val="20"/>
                <w:szCs w:val="20"/>
              </w:rPr>
            </w:pPr>
            <w:r w:rsidRPr="00EC6C5D">
              <w:rPr>
                <w:rFonts w:cstheme="minorHAnsi"/>
                <w:sz w:val="20"/>
                <w:szCs w:val="20"/>
              </w:rPr>
              <w:t xml:space="preserve">Discuss strategies and approaches to ensuring recognition of children who present with possible abuse </w:t>
            </w:r>
          </w:p>
        </w:tc>
      </w:tr>
      <w:tr w:rsidR="00675D16" w:rsidRPr="00EC6C5D" w14:paraId="5717EE46" w14:textId="77777777" w:rsidTr="00EF7383">
        <w:tc>
          <w:tcPr>
            <w:tcW w:w="2335" w:type="dxa"/>
            <w:shd w:val="clear" w:color="auto" w:fill="auto"/>
          </w:tcPr>
          <w:p w14:paraId="53CCC791" w14:textId="77777777" w:rsidR="00675D16" w:rsidRPr="00EC6C5D" w:rsidRDefault="00675D16" w:rsidP="00675D16">
            <w:pPr>
              <w:rPr>
                <w:rFonts w:cstheme="minorHAnsi"/>
                <w:b/>
                <w:bCs/>
                <w:sz w:val="20"/>
                <w:szCs w:val="20"/>
              </w:rPr>
            </w:pPr>
            <w:r w:rsidRPr="00EC6C5D">
              <w:rPr>
                <w:rFonts w:cstheme="minorHAnsi"/>
                <w:b/>
                <w:bCs/>
                <w:sz w:val="20"/>
                <w:szCs w:val="20"/>
              </w:rPr>
              <w:t>1330-1415 - (45 min)</w:t>
            </w:r>
          </w:p>
          <w:p w14:paraId="4CD768F3" w14:textId="67D894EC" w:rsidR="00675D16" w:rsidRPr="00EC6C5D" w:rsidRDefault="00675D16" w:rsidP="00675D16">
            <w:pPr>
              <w:rPr>
                <w:rFonts w:cstheme="minorHAnsi"/>
                <w:b/>
                <w:bCs/>
                <w:sz w:val="20"/>
                <w:szCs w:val="20"/>
              </w:rPr>
            </w:pPr>
          </w:p>
        </w:tc>
        <w:tc>
          <w:tcPr>
            <w:tcW w:w="3690" w:type="dxa"/>
            <w:shd w:val="clear" w:color="auto" w:fill="auto"/>
          </w:tcPr>
          <w:p w14:paraId="334FAF51" w14:textId="77777777" w:rsidR="00675D16" w:rsidRPr="00344CAB" w:rsidRDefault="00675D16" w:rsidP="00675D16">
            <w:pPr>
              <w:rPr>
                <w:rFonts w:cstheme="minorHAnsi"/>
                <w:sz w:val="20"/>
                <w:szCs w:val="20"/>
              </w:rPr>
            </w:pPr>
            <w:r w:rsidRPr="00344CAB">
              <w:rPr>
                <w:rFonts w:cstheme="minorHAnsi"/>
                <w:sz w:val="20"/>
                <w:szCs w:val="20"/>
              </w:rPr>
              <w:t xml:space="preserve">The Role of the Social Worker in Child Advocacy Programs </w:t>
            </w:r>
          </w:p>
          <w:p w14:paraId="53FCEAA9" w14:textId="77777777" w:rsidR="00344CAB" w:rsidRDefault="00344CAB" w:rsidP="00675D16">
            <w:pPr>
              <w:rPr>
                <w:rFonts w:cstheme="minorHAnsi"/>
                <w:b/>
                <w:bCs/>
                <w:sz w:val="20"/>
                <w:szCs w:val="20"/>
              </w:rPr>
            </w:pPr>
          </w:p>
          <w:p w14:paraId="7EE20EF6" w14:textId="1DB95EDB" w:rsidR="00344CAB" w:rsidRPr="00EC6C5D" w:rsidRDefault="00344CAB" w:rsidP="00675D16">
            <w:pPr>
              <w:rPr>
                <w:rFonts w:cstheme="minorHAnsi"/>
                <w:b/>
                <w:bCs/>
                <w:sz w:val="20"/>
                <w:szCs w:val="20"/>
              </w:rPr>
            </w:pPr>
            <w:proofErr w:type="spellStart"/>
            <w:r w:rsidRPr="00344CAB">
              <w:rPr>
                <w:rFonts w:cstheme="minorHAnsi"/>
                <w:b/>
                <w:bCs/>
                <w:sz w:val="20"/>
                <w:szCs w:val="20"/>
              </w:rPr>
              <w:t>Ms</w:t>
            </w:r>
            <w:proofErr w:type="spellEnd"/>
            <w:r w:rsidRPr="00344CAB">
              <w:rPr>
                <w:rFonts w:cstheme="minorHAnsi"/>
                <w:b/>
                <w:bCs/>
                <w:sz w:val="20"/>
                <w:szCs w:val="20"/>
              </w:rPr>
              <w:t xml:space="preserve"> Joy Ademola</w:t>
            </w:r>
          </w:p>
        </w:tc>
        <w:tc>
          <w:tcPr>
            <w:tcW w:w="4045" w:type="dxa"/>
            <w:shd w:val="clear" w:color="auto" w:fill="auto"/>
          </w:tcPr>
          <w:p w14:paraId="4164E7A8" w14:textId="34DE49F1" w:rsidR="00675D16" w:rsidRPr="00EC6C5D" w:rsidRDefault="00675D16" w:rsidP="00675D16">
            <w:pPr>
              <w:rPr>
                <w:rFonts w:cstheme="minorHAnsi"/>
                <w:sz w:val="20"/>
                <w:szCs w:val="20"/>
              </w:rPr>
            </w:pPr>
            <w:r w:rsidRPr="00EC6C5D">
              <w:rPr>
                <w:rFonts w:cstheme="minorHAnsi"/>
                <w:sz w:val="20"/>
                <w:szCs w:val="20"/>
              </w:rPr>
              <w:t xml:space="preserve">Discuss the multidisciplinary team role for social work in cases of non-accidental trauma, neglect and emotional abuse </w:t>
            </w:r>
          </w:p>
        </w:tc>
      </w:tr>
      <w:tr w:rsidR="00675D16" w:rsidRPr="00EC6C5D" w14:paraId="68DA7406" w14:textId="77777777" w:rsidTr="00EF7383">
        <w:tc>
          <w:tcPr>
            <w:tcW w:w="2335" w:type="dxa"/>
            <w:shd w:val="clear" w:color="auto" w:fill="auto"/>
          </w:tcPr>
          <w:p w14:paraId="6275D257" w14:textId="77777777" w:rsidR="00675D16" w:rsidRPr="00EC6C5D" w:rsidRDefault="00675D16" w:rsidP="00675D16">
            <w:pPr>
              <w:rPr>
                <w:rFonts w:cstheme="minorHAnsi"/>
                <w:b/>
                <w:bCs/>
                <w:sz w:val="20"/>
                <w:szCs w:val="20"/>
              </w:rPr>
            </w:pPr>
            <w:r w:rsidRPr="00EC6C5D">
              <w:rPr>
                <w:rFonts w:cstheme="minorHAnsi"/>
                <w:b/>
                <w:bCs/>
                <w:sz w:val="20"/>
                <w:szCs w:val="20"/>
              </w:rPr>
              <w:t>1415-1500 - (45 min)</w:t>
            </w:r>
          </w:p>
          <w:p w14:paraId="7BDBD189" w14:textId="7AD603D0" w:rsidR="00675D16" w:rsidRPr="00EC6C5D" w:rsidRDefault="00675D16" w:rsidP="00675D16">
            <w:pPr>
              <w:rPr>
                <w:rFonts w:cstheme="minorHAnsi"/>
                <w:b/>
                <w:bCs/>
                <w:sz w:val="20"/>
                <w:szCs w:val="20"/>
              </w:rPr>
            </w:pPr>
          </w:p>
        </w:tc>
        <w:tc>
          <w:tcPr>
            <w:tcW w:w="3690" w:type="dxa"/>
            <w:shd w:val="clear" w:color="auto" w:fill="auto"/>
          </w:tcPr>
          <w:p w14:paraId="109C5A8E" w14:textId="77777777" w:rsidR="00675D16" w:rsidRDefault="00675D16" w:rsidP="00675D16">
            <w:pPr>
              <w:rPr>
                <w:rFonts w:cstheme="minorHAnsi"/>
                <w:b/>
                <w:bCs/>
                <w:sz w:val="20"/>
                <w:szCs w:val="20"/>
              </w:rPr>
            </w:pPr>
            <w:r w:rsidRPr="00EC6C5D">
              <w:rPr>
                <w:rFonts w:cstheme="minorHAnsi"/>
                <w:b/>
                <w:bCs/>
                <w:sz w:val="20"/>
                <w:szCs w:val="20"/>
              </w:rPr>
              <w:t>An Update on Abusive Head Trauma</w:t>
            </w:r>
          </w:p>
          <w:p w14:paraId="3B027054" w14:textId="490E420E" w:rsidR="00344CAB" w:rsidRPr="00EC6C5D" w:rsidRDefault="00344CAB" w:rsidP="00675D16">
            <w:pPr>
              <w:rPr>
                <w:rFonts w:cstheme="minorHAnsi"/>
                <w:b/>
                <w:bCs/>
                <w:sz w:val="20"/>
                <w:szCs w:val="20"/>
              </w:rPr>
            </w:pPr>
            <w:proofErr w:type="gramStart"/>
            <w:r w:rsidRPr="00344CAB">
              <w:rPr>
                <w:rFonts w:cstheme="minorHAnsi"/>
                <w:b/>
                <w:bCs/>
                <w:sz w:val="20"/>
                <w:szCs w:val="20"/>
              </w:rPr>
              <w:t>Dr  Suparna</w:t>
            </w:r>
            <w:proofErr w:type="gramEnd"/>
            <w:r w:rsidRPr="00344CAB">
              <w:rPr>
                <w:rFonts w:cstheme="minorHAnsi"/>
                <w:b/>
                <w:bCs/>
                <w:sz w:val="20"/>
                <w:szCs w:val="20"/>
              </w:rPr>
              <w:t xml:space="preserve"> Dasgupta</w:t>
            </w:r>
          </w:p>
        </w:tc>
        <w:tc>
          <w:tcPr>
            <w:tcW w:w="4045" w:type="dxa"/>
            <w:shd w:val="clear" w:color="auto" w:fill="auto"/>
          </w:tcPr>
          <w:p w14:paraId="7378FA69" w14:textId="77777777" w:rsidR="00675D16" w:rsidRPr="00EC6C5D" w:rsidRDefault="00675D16" w:rsidP="00675D16">
            <w:pPr>
              <w:rPr>
                <w:rFonts w:cstheme="minorHAnsi"/>
                <w:sz w:val="20"/>
                <w:szCs w:val="20"/>
              </w:rPr>
            </w:pPr>
            <w:r w:rsidRPr="00EC6C5D">
              <w:rPr>
                <w:rFonts w:cstheme="minorHAnsi"/>
                <w:sz w:val="20"/>
                <w:szCs w:val="20"/>
              </w:rPr>
              <w:t>Discuss the various presentations of abusive head trauma in children</w:t>
            </w:r>
          </w:p>
          <w:p w14:paraId="679C0E38" w14:textId="032B95B2" w:rsidR="00675D16" w:rsidRPr="00EC6C5D" w:rsidRDefault="00675D16" w:rsidP="00675D16">
            <w:pPr>
              <w:rPr>
                <w:rFonts w:cstheme="minorHAnsi"/>
                <w:sz w:val="20"/>
                <w:szCs w:val="20"/>
              </w:rPr>
            </w:pPr>
            <w:r w:rsidRPr="00EC6C5D">
              <w:rPr>
                <w:rFonts w:cstheme="minorHAnsi"/>
                <w:sz w:val="20"/>
                <w:szCs w:val="20"/>
              </w:rPr>
              <w:t xml:space="preserve">Analyze red flags that identify possible non accidental trauma in infants and children </w:t>
            </w:r>
          </w:p>
        </w:tc>
      </w:tr>
      <w:tr w:rsidR="00675D16" w:rsidRPr="00EC6C5D" w14:paraId="0F59AA95" w14:textId="77777777" w:rsidTr="00675D16">
        <w:tc>
          <w:tcPr>
            <w:tcW w:w="2335" w:type="dxa"/>
            <w:shd w:val="clear" w:color="auto" w:fill="C9C9C9" w:themeFill="accent3" w:themeFillTint="99"/>
          </w:tcPr>
          <w:p w14:paraId="18D77DE5" w14:textId="581DE67D" w:rsidR="00675D16" w:rsidRPr="00EC6C5D" w:rsidRDefault="00675D16" w:rsidP="00675D16">
            <w:pPr>
              <w:rPr>
                <w:rFonts w:cstheme="minorHAnsi"/>
                <w:b/>
                <w:bCs/>
                <w:sz w:val="20"/>
                <w:szCs w:val="20"/>
              </w:rPr>
            </w:pPr>
            <w:r w:rsidRPr="00EC6C5D">
              <w:rPr>
                <w:rFonts w:cstheme="minorHAnsi"/>
                <w:b/>
                <w:bCs/>
                <w:sz w:val="20"/>
                <w:szCs w:val="20"/>
              </w:rPr>
              <w:t>1500-1515</w:t>
            </w:r>
          </w:p>
        </w:tc>
        <w:tc>
          <w:tcPr>
            <w:tcW w:w="7735" w:type="dxa"/>
            <w:gridSpan w:val="2"/>
            <w:shd w:val="clear" w:color="auto" w:fill="C9C9C9" w:themeFill="accent3" w:themeFillTint="99"/>
          </w:tcPr>
          <w:p w14:paraId="5369727B" w14:textId="311562DE" w:rsidR="00675D16" w:rsidRPr="00EC6C5D" w:rsidRDefault="00675D16" w:rsidP="00675D16">
            <w:pPr>
              <w:jc w:val="center"/>
              <w:rPr>
                <w:rFonts w:cstheme="minorHAnsi"/>
                <w:sz w:val="20"/>
                <w:szCs w:val="20"/>
              </w:rPr>
            </w:pPr>
            <w:r w:rsidRPr="00EC6C5D">
              <w:rPr>
                <w:rFonts w:cstheme="minorHAnsi"/>
                <w:b/>
                <w:bCs/>
                <w:sz w:val="20"/>
                <w:szCs w:val="20"/>
              </w:rPr>
              <w:t>BREAK</w:t>
            </w:r>
          </w:p>
        </w:tc>
      </w:tr>
      <w:tr w:rsidR="00675D16" w:rsidRPr="00EC6C5D" w14:paraId="24E78A9C" w14:textId="77777777" w:rsidTr="00EF7383">
        <w:tc>
          <w:tcPr>
            <w:tcW w:w="2335" w:type="dxa"/>
            <w:shd w:val="clear" w:color="auto" w:fill="auto"/>
          </w:tcPr>
          <w:p w14:paraId="63BEF179" w14:textId="77777777" w:rsidR="00675D16" w:rsidRPr="00EC6C5D" w:rsidRDefault="00675D16" w:rsidP="00675D16">
            <w:pPr>
              <w:rPr>
                <w:rFonts w:cstheme="minorHAnsi"/>
                <w:b/>
                <w:bCs/>
                <w:sz w:val="20"/>
                <w:szCs w:val="20"/>
              </w:rPr>
            </w:pPr>
            <w:r w:rsidRPr="00EC6C5D">
              <w:rPr>
                <w:rFonts w:cstheme="minorHAnsi"/>
                <w:b/>
                <w:bCs/>
                <w:sz w:val="20"/>
                <w:szCs w:val="20"/>
              </w:rPr>
              <w:t>1515 -1600 - (45 min)</w:t>
            </w:r>
          </w:p>
          <w:p w14:paraId="1D1A8F06" w14:textId="7F5D39D8" w:rsidR="00675D16" w:rsidRPr="00EC6C5D" w:rsidRDefault="00675D16" w:rsidP="00675D16">
            <w:pPr>
              <w:rPr>
                <w:rFonts w:cstheme="minorHAnsi"/>
                <w:b/>
                <w:bCs/>
                <w:sz w:val="20"/>
                <w:szCs w:val="20"/>
              </w:rPr>
            </w:pPr>
          </w:p>
        </w:tc>
        <w:tc>
          <w:tcPr>
            <w:tcW w:w="3690" w:type="dxa"/>
            <w:shd w:val="clear" w:color="auto" w:fill="auto"/>
          </w:tcPr>
          <w:p w14:paraId="4B4D510D" w14:textId="77777777" w:rsidR="00675D16" w:rsidRDefault="00675D16" w:rsidP="00675D16">
            <w:pPr>
              <w:rPr>
                <w:rFonts w:cstheme="minorHAnsi"/>
                <w:b/>
                <w:bCs/>
                <w:sz w:val="20"/>
                <w:szCs w:val="20"/>
              </w:rPr>
            </w:pPr>
            <w:r w:rsidRPr="00EC6C5D">
              <w:rPr>
                <w:rFonts w:cstheme="minorHAnsi"/>
                <w:b/>
                <w:bCs/>
                <w:sz w:val="20"/>
                <w:szCs w:val="20"/>
              </w:rPr>
              <w:t>Child Protection in Conflict Zones</w:t>
            </w:r>
          </w:p>
          <w:p w14:paraId="44354787" w14:textId="77777777" w:rsidR="00344CAB" w:rsidRDefault="00344CAB" w:rsidP="00675D16">
            <w:pPr>
              <w:rPr>
                <w:rFonts w:cstheme="minorHAnsi"/>
                <w:b/>
                <w:bCs/>
                <w:sz w:val="20"/>
                <w:szCs w:val="20"/>
              </w:rPr>
            </w:pPr>
          </w:p>
          <w:p w14:paraId="1EED8A09" w14:textId="4EAB71D7" w:rsidR="00344CAB" w:rsidRPr="00EC6C5D" w:rsidRDefault="00344CAB" w:rsidP="00675D16">
            <w:pPr>
              <w:rPr>
                <w:rFonts w:cstheme="minorHAnsi"/>
                <w:b/>
                <w:bCs/>
                <w:sz w:val="20"/>
                <w:szCs w:val="20"/>
              </w:rPr>
            </w:pPr>
            <w:r w:rsidRPr="00344CAB">
              <w:rPr>
                <w:rFonts w:cstheme="minorHAnsi"/>
                <w:b/>
                <w:bCs/>
                <w:sz w:val="20"/>
                <w:szCs w:val="20"/>
              </w:rPr>
              <w:t>Dr Naeem Zafar</w:t>
            </w:r>
          </w:p>
        </w:tc>
        <w:tc>
          <w:tcPr>
            <w:tcW w:w="4045" w:type="dxa"/>
            <w:shd w:val="clear" w:color="auto" w:fill="auto"/>
          </w:tcPr>
          <w:p w14:paraId="19D53F3B" w14:textId="1D8B7E02" w:rsidR="00675D16" w:rsidRPr="00EC6C5D" w:rsidRDefault="00675D16" w:rsidP="00675D16">
            <w:pPr>
              <w:rPr>
                <w:rFonts w:cstheme="minorHAnsi"/>
                <w:sz w:val="20"/>
                <w:szCs w:val="20"/>
              </w:rPr>
            </w:pPr>
            <w:r w:rsidRPr="00EC6C5D">
              <w:rPr>
                <w:rFonts w:cstheme="minorHAnsi"/>
                <w:sz w:val="20"/>
                <w:szCs w:val="20"/>
              </w:rPr>
              <w:t xml:space="preserve">Discuss the difficult challenges of identifying, managing and advocating for children of abuse in conflict zones </w:t>
            </w:r>
          </w:p>
        </w:tc>
      </w:tr>
      <w:tr w:rsidR="00675D16" w:rsidRPr="00EC6C5D" w14:paraId="079FE503" w14:textId="77777777" w:rsidTr="00EF7383">
        <w:tc>
          <w:tcPr>
            <w:tcW w:w="2335" w:type="dxa"/>
            <w:shd w:val="clear" w:color="auto" w:fill="auto"/>
          </w:tcPr>
          <w:p w14:paraId="45BFEF7D" w14:textId="77777777" w:rsidR="00675D16" w:rsidRPr="00EC6C5D" w:rsidRDefault="00675D16" w:rsidP="00675D16">
            <w:pPr>
              <w:rPr>
                <w:rFonts w:cstheme="minorHAnsi"/>
                <w:b/>
                <w:bCs/>
                <w:sz w:val="20"/>
                <w:szCs w:val="20"/>
              </w:rPr>
            </w:pPr>
            <w:r w:rsidRPr="00EC6C5D">
              <w:rPr>
                <w:rFonts w:cstheme="minorHAnsi"/>
                <w:b/>
                <w:bCs/>
                <w:sz w:val="20"/>
                <w:szCs w:val="20"/>
              </w:rPr>
              <w:t>1600-1645 - (45 min)</w:t>
            </w:r>
          </w:p>
          <w:p w14:paraId="1F7F88F0" w14:textId="36811A44" w:rsidR="00675D16" w:rsidRPr="00EC6C5D" w:rsidRDefault="00675D16" w:rsidP="00675D16">
            <w:pPr>
              <w:rPr>
                <w:rFonts w:cstheme="minorHAnsi"/>
                <w:b/>
                <w:bCs/>
                <w:sz w:val="20"/>
                <w:szCs w:val="20"/>
              </w:rPr>
            </w:pPr>
          </w:p>
        </w:tc>
        <w:tc>
          <w:tcPr>
            <w:tcW w:w="3690" w:type="dxa"/>
            <w:shd w:val="clear" w:color="auto" w:fill="auto"/>
          </w:tcPr>
          <w:p w14:paraId="51C1643E" w14:textId="77777777" w:rsidR="00675D16" w:rsidRDefault="00675D16" w:rsidP="00675D16">
            <w:pPr>
              <w:rPr>
                <w:rFonts w:cstheme="minorHAnsi"/>
                <w:b/>
                <w:bCs/>
                <w:sz w:val="20"/>
                <w:szCs w:val="20"/>
              </w:rPr>
            </w:pPr>
            <w:r w:rsidRPr="00EC6C5D">
              <w:rPr>
                <w:rFonts w:cstheme="minorHAnsi"/>
                <w:b/>
                <w:bCs/>
                <w:sz w:val="20"/>
                <w:szCs w:val="20"/>
              </w:rPr>
              <w:t xml:space="preserve">The Unexplained Death of a Child </w:t>
            </w:r>
          </w:p>
          <w:p w14:paraId="4E2C64D6" w14:textId="2E8FF507" w:rsidR="00344CAB" w:rsidRDefault="00344CAB" w:rsidP="00675D16">
            <w:pPr>
              <w:rPr>
                <w:rFonts w:cstheme="minorHAnsi"/>
                <w:b/>
                <w:bCs/>
                <w:sz w:val="20"/>
                <w:szCs w:val="20"/>
              </w:rPr>
            </w:pPr>
            <w:r w:rsidRPr="00344CAB">
              <w:rPr>
                <w:rFonts w:cstheme="minorHAnsi"/>
                <w:b/>
                <w:bCs/>
                <w:sz w:val="20"/>
                <w:szCs w:val="20"/>
              </w:rPr>
              <w:t>Dr Rajiv Sharma</w:t>
            </w:r>
          </w:p>
          <w:p w14:paraId="7AB51EA6" w14:textId="032F71C6" w:rsidR="00344CAB" w:rsidRPr="00EC6C5D" w:rsidRDefault="00344CAB" w:rsidP="00675D16">
            <w:pPr>
              <w:rPr>
                <w:rFonts w:cstheme="minorHAnsi"/>
                <w:b/>
                <w:bCs/>
                <w:sz w:val="20"/>
                <w:szCs w:val="20"/>
              </w:rPr>
            </w:pPr>
          </w:p>
        </w:tc>
        <w:tc>
          <w:tcPr>
            <w:tcW w:w="4045" w:type="dxa"/>
            <w:shd w:val="clear" w:color="auto" w:fill="auto"/>
          </w:tcPr>
          <w:p w14:paraId="6589BEB0" w14:textId="77777777" w:rsidR="00675D16" w:rsidRPr="00EC6C5D" w:rsidRDefault="00675D16" w:rsidP="00675D16">
            <w:pPr>
              <w:rPr>
                <w:rFonts w:cstheme="minorHAnsi"/>
                <w:sz w:val="20"/>
                <w:szCs w:val="20"/>
              </w:rPr>
            </w:pPr>
            <w:r w:rsidRPr="00EC6C5D">
              <w:rPr>
                <w:rFonts w:cstheme="minorHAnsi"/>
                <w:sz w:val="20"/>
                <w:szCs w:val="20"/>
              </w:rPr>
              <w:t>Discuss the various indications for involving a forensic pathologist in an unexplained death</w:t>
            </w:r>
          </w:p>
          <w:p w14:paraId="1165C0BE" w14:textId="706554AE" w:rsidR="00675D16" w:rsidRPr="00EC6C5D" w:rsidRDefault="00675D16" w:rsidP="00675D16">
            <w:pPr>
              <w:rPr>
                <w:rFonts w:cstheme="minorHAnsi"/>
                <w:sz w:val="20"/>
                <w:szCs w:val="20"/>
              </w:rPr>
            </w:pPr>
            <w:r w:rsidRPr="00EC6C5D">
              <w:rPr>
                <w:rFonts w:cstheme="minorHAnsi"/>
                <w:sz w:val="20"/>
                <w:szCs w:val="20"/>
              </w:rPr>
              <w:t>Describe the process for investigating such deaths</w:t>
            </w:r>
          </w:p>
        </w:tc>
      </w:tr>
      <w:tr w:rsidR="00A936AD" w:rsidRPr="00EC6C5D" w14:paraId="2895DDB2" w14:textId="77777777" w:rsidTr="00EF7383">
        <w:tc>
          <w:tcPr>
            <w:tcW w:w="2335" w:type="dxa"/>
            <w:shd w:val="clear" w:color="auto" w:fill="auto"/>
          </w:tcPr>
          <w:p w14:paraId="10A598EB" w14:textId="77777777" w:rsidR="00A936AD" w:rsidRPr="00EC6C5D" w:rsidRDefault="00A936AD" w:rsidP="00A936AD">
            <w:pPr>
              <w:rPr>
                <w:rFonts w:cstheme="minorHAnsi"/>
                <w:b/>
                <w:bCs/>
                <w:sz w:val="20"/>
                <w:szCs w:val="20"/>
              </w:rPr>
            </w:pPr>
            <w:r w:rsidRPr="00EC6C5D">
              <w:rPr>
                <w:rFonts w:cstheme="minorHAnsi"/>
                <w:b/>
                <w:bCs/>
                <w:sz w:val="20"/>
                <w:szCs w:val="20"/>
              </w:rPr>
              <w:t>1245-1330 - (45 min)</w:t>
            </w:r>
          </w:p>
          <w:p w14:paraId="3DB698A5" w14:textId="11D973DB" w:rsidR="00A936AD" w:rsidRPr="00EC6C5D" w:rsidRDefault="00A936AD" w:rsidP="00A936AD">
            <w:pPr>
              <w:rPr>
                <w:rFonts w:cstheme="minorHAnsi"/>
                <w:b/>
                <w:bCs/>
                <w:sz w:val="20"/>
                <w:szCs w:val="20"/>
              </w:rPr>
            </w:pPr>
          </w:p>
        </w:tc>
        <w:tc>
          <w:tcPr>
            <w:tcW w:w="3690" w:type="dxa"/>
            <w:shd w:val="clear" w:color="auto" w:fill="auto"/>
          </w:tcPr>
          <w:p w14:paraId="2048B6E1" w14:textId="77777777" w:rsidR="00A936AD" w:rsidRDefault="00A936AD" w:rsidP="00A936AD">
            <w:pPr>
              <w:rPr>
                <w:rFonts w:cstheme="minorHAnsi"/>
                <w:b/>
                <w:bCs/>
                <w:sz w:val="20"/>
                <w:szCs w:val="20"/>
              </w:rPr>
            </w:pPr>
            <w:r w:rsidRPr="00EC6C5D">
              <w:rPr>
                <w:rFonts w:cstheme="minorHAnsi"/>
                <w:b/>
                <w:bCs/>
                <w:sz w:val="20"/>
                <w:szCs w:val="20"/>
              </w:rPr>
              <w:t>A Look at Chemical Weapons</w:t>
            </w:r>
          </w:p>
          <w:p w14:paraId="34DD9FE3" w14:textId="1694A1E7" w:rsidR="00344CAB" w:rsidRDefault="00344CAB" w:rsidP="00A936AD">
            <w:pPr>
              <w:rPr>
                <w:rFonts w:cstheme="minorHAnsi"/>
                <w:b/>
                <w:bCs/>
                <w:sz w:val="20"/>
                <w:szCs w:val="20"/>
              </w:rPr>
            </w:pPr>
            <w:r w:rsidRPr="00344CAB">
              <w:rPr>
                <w:rFonts w:cstheme="minorHAnsi"/>
                <w:b/>
                <w:bCs/>
                <w:sz w:val="20"/>
                <w:szCs w:val="20"/>
              </w:rPr>
              <w:t>Dr Yazeed Eldos</w:t>
            </w:r>
          </w:p>
          <w:p w14:paraId="210AB96D" w14:textId="209CA7C9" w:rsidR="00344CAB" w:rsidRPr="00EC6C5D" w:rsidRDefault="00344CAB" w:rsidP="00A936AD">
            <w:pPr>
              <w:rPr>
                <w:rFonts w:cstheme="minorHAnsi"/>
                <w:b/>
                <w:bCs/>
                <w:sz w:val="20"/>
                <w:szCs w:val="20"/>
              </w:rPr>
            </w:pPr>
          </w:p>
        </w:tc>
        <w:tc>
          <w:tcPr>
            <w:tcW w:w="4045" w:type="dxa"/>
            <w:shd w:val="clear" w:color="auto" w:fill="auto"/>
          </w:tcPr>
          <w:p w14:paraId="33784904" w14:textId="5FCAA626" w:rsidR="00A936AD" w:rsidRPr="00EC6C5D" w:rsidRDefault="00A936AD" w:rsidP="00A936AD">
            <w:pPr>
              <w:rPr>
                <w:rFonts w:cstheme="minorHAnsi"/>
                <w:sz w:val="20"/>
                <w:szCs w:val="20"/>
              </w:rPr>
            </w:pPr>
            <w:r w:rsidRPr="00EC6C5D">
              <w:rPr>
                <w:rFonts w:cstheme="minorHAnsi"/>
                <w:sz w:val="20"/>
                <w:szCs w:val="20"/>
              </w:rPr>
              <w:t>Discuss the risks and consequences of chemical weapons exposure in children</w:t>
            </w:r>
          </w:p>
        </w:tc>
      </w:tr>
      <w:tr w:rsidR="00A936AD" w:rsidRPr="00EC6C5D" w14:paraId="2A48235C" w14:textId="77777777" w:rsidTr="00EF7383">
        <w:tc>
          <w:tcPr>
            <w:tcW w:w="2335" w:type="dxa"/>
            <w:shd w:val="clear" w:color="auto" w:fill="auto"/>
          </w:tcPr>
          <w:p w14:paraId="1636AAED" w14:textId="77777777" w:rsidR="00A936AD" w:rsidRPr="00EC6C5D" w:rsidRDefault="00A936AD" w:rsidP="00A936AD">
            <w:pPr>
              <w:rPr>
                <w:rFonts w:cstheme="minorHAnsi"/>
                <w:b/>
                <w:bCs/>
                <w:sz w:val="20"/>
                <w:szCs w:val="20"/>
              </w:rPr>
            </w:pPr>
            <w:r w:rsidRPr="00EC6C5D">
              <w:rPr>
                <w:rFonts w:cstheme="minorHAnsi"/>
                <w:b/>
                <w:bCs/>
                <w:sz w:val="20"/>
                <w:szCs w:val="20"/>
              </w:rPr>
              <w:t>1330-1415 - (45 min)</w:t>
            </w:r>
          </w:p>
          <w:p w14:paraId="31C36667" w14:textId="5E3E412B" w:rsidR="00A936AD" w:rsidRPr="00EC6C5D" w:rsidRDefault="00A936AD" w:rsidP="00A936AD">
            <w:pPr>
              <w:rPr>
                <w:rFonts w:cstheme="minorHAnsi"/>
                <w:b/>
                <w:bCs/>
                <w:sz w:val="20"/>
                <w:szCs w:val="20"/>
              </w:rPr>
            </w:pPr>
          </w:p>
        </w:tc>
        <w:tc>
          <w:tcPr>
            <w:tcW w:w="3690" w:type="dxa"/>
            <w:shd w:val="clear" w:color="auto" w:fill="auto"/>
          </w:tcPr>
          <w:p w14:paraId="19880056" w14:textId="77777777" w:rsidR="00A936AD" w:rsidRDefault="00A936AD" w:rsidP="00A936AD">
            <w:pPr>
              <w:rPr>
                <w:rFonts w:cstheme="minorHAnsi"/>
                <w:b/>
                <w:bCs/>
                <w:sz w:val="20"/>
                <w:szCs w:val="20"/>
              </w:rPr>
            </w:pPr>
            <w:r w:rsidRPr="00EC6C5D">
              <w:rPr>
                <w:rFonts w:cstheme="minorHAnsi"/>
                <w:b/>
                <w:bCs/>
                <w:sz w:val="20"/>
                <w:szCs w:val="20"/>
              </w:rPr>
              <w:t>Biologic Weapons</w:t>
            </w:r>
          </w:p>
          <w:p w14:paraId="303C444D" w14:textId="09C8918F" w:rsidR="00344CAB" w:rsidRPr="00EC6C5D" w:rsidRDefault="00D2053A" w:rsidP="00A936AD">
            <w:pPr>
              <w:rPr>
                <w:rFonts w:cstheme="minorHAnsi"/>
                <w:b/>
                <w:bCs/>
                <w:sz w:val="20"/>
                <w:szCs w:val="20"/>
              </w:rPr>
            </w:pPr>
            <w:r>
              <w:rPr>
                <w:rFonts w:cstheme="minorHAnsi"/>
                <w:b/>
                <w:bCs/>
                <w:sz w:val="20"/>
                <w:szCs w:val="20"/>
              </w:rPr>
              <w:t>Dr. Robert Hoffman</w:t>
            </w:r>
          </w:p>
        </w:tc>
        <w:tc>
          <w:tcPr>
            <w:tcW w:w="4045" w:type="dxa"/>
            <w:shd w:val="clear" w:color="auto" w:fill="auto"/>
          </w:tcPr>
          <w:p w14:paraId="1315115F" w14:textId="53A8958E" w:rsidR="00A936AD" w:rsidRPr="00EC6C5D" w:rsidRDefault="00A936AD" w:rsidP="00A936AD">
            <w:pPr>
              <w:rPr>
                <w:rFonts w:cstheme="minorHAnsi"/>
                <w:sz w:val="20"/>
                <w:szCs w:val="20"/>
              </w:rPr>
            </w:pPr>
            <w:r w:rsidRPr="00EC6C5D">
              <w:rPr>
                <w:rFonts w:cstheme="minorHAnsi"/>
                <w:sz w:val="20"/>
                <w:szCs w:val="20"/>
              </w:rPr>
              <w:t xml:space="preserve">Discuss the risks and consequences of biologic weapons exposure in children </w:t>
            </w:r>
          </w:p>
        </w:tc>
      </w:tr>
      <w:tr w:rsidR="00A936AD" w:rsidRPr="00EC6C5D" w14:paraId="25BD0CAC" w14:textId="77777777" w:rsidTr="00EF7383">
        <w:tc>
          <w:tcPr>
            <w:tcW w:w="2335" w:type="dxa"/>
            <w:shd w:val="clear" w:color="auto" w:fill="auto"/>
          </w:tcPr>
          <w:p w14:paraId="6045FE8C" w14:textId="77777777" w:rsidR="00A936AD" w:rsidRPr="00EC6C5D" w:rsidRDefault="00A936AD" w:rsidP="00A936AD">
            <w:pPr>
              <w:rPr>
                <w:rFonts w:cstheme="minorHAnsi"/>
                <w:b/>
                <w:bCs/>
                <w:sz w:val="20"/>
                <w:szCs w:val="20"/>
              </w:rPr>
            </w:pPr>
            <w:r w:rsidRPr="00EC6C5D">
              <w:rPr>
                <w:rFonts w:cstheme="minorHAnsi"/>
                <w:b/>
                <w:bCs/>
                <w:sz w:val="20"/>
                <w:szCs w:val="20"/>
              </w:rPr>
              <w:t>1415-1500 - (45 min)</w:t>
            </w:r>
          </w:p>
          <w:p w14:paraId="5670F357" w14:textId="44B5EACB" w:rsidR="00A936AD" w:rsidRPr="00EC6C5D" w:rsidRDefault="00A936AD" w:rsidP="00A936AD">
            <w:pPr>
              <w:rPr>
                <w:rFonts w:cstheme="minorHAnsi"/>
                <w:b/>
                <w:bCs/>
                <w:sz w:val="20"/>
                <w:szCs w:val="20"/>
              </w:rPr>
            </w:pPr>
          </w:p>
        </w:tc>
        <w:tc>
          <w:tcPr>
            <w:tcW w:w="3690" w:type="dxa"/>
            <w:shd w:val="clear" w:color="auto" w:fill="auto"/>
          </w:tcPr>
          <w:p w14:paraId="7809DC1A" w14:textId="77777777" w:rsidR="00A936AD" w:rsidRDefault="00A936AD" w:rsidP="00A936AD">
            <w:pPr>
              <w:rPr>
                <w:rFonts w:cstheme="minorHAnsi"/>
                <w:b/>
                <w:bCs/>
                <w:sz w:val="20"/>
                <w:szCs w:val="20"/>
              </w:rPr>
            </w:pPr>
            <w:r w:rsidRPr="00EC6C5D">
              <w:rPr>
                <w:rFonts w:cstheme="minorHAnsi"/>
                <w:b/>
                <w:bCs/>
                <w:sz w:val="20"/>
                <w:szCs w:val="20"/>
              </w:rPr>
              <w:t>Qatar Poison Center Statistics: A Journey Through the Years</w:t>
            </w:r>
            <w:r w:rsidRPr="00EC6C5D">
              <w:rPr>
                <w:rFonts w:cstheme="minorHAnsi"/>
                <w:b/>
                <w:bCs/>
                <w:sz w:val="20"/>
                <w:szCs w:val="20"/>
                <w:highlight w:val="yellow"/>
              </w:rPr>
              <w:t xml:space="preserve"> </w:t>
            </w:r>
          </w:p>
          <w:p w14:paraId="46343695" w14:textId="6E62D278" w:rsidR="00D2053A" w:rsidRPr="00EC6C5D" w:rsidRDefault="00D2053A" w:rsidP="00A936AD">
            <w:pPr>
              <w:rPr>
                <w:rFonts w:cstheme="minorHAnsi"/>
                <w:b/>
                <w:bCs/>
                <w:sz w:val="20"/>
                <w:szCs w:val="20"/>
              </w:rPr>
            </w:pPr>
            <w:r>
              <w:rPr>
                <w:rFonts w:cstheme="minorHAnsi"/>
                <w:b/>
                <w:bCs/>
                <w:sz w:val="20"/>
                <w:szCs w:val="20"/>
              </w:rPr>
              <w:t>Leena Amine</w:t>
            </w:r>
          </w:p>
        </w:tc>
        <w:tc>
          <w:tcPr>
            <w:tcW w:w="4045" w:type="dxa"/>
            <w:shd w:val="clear" w:color="auto" w:fill="auto"/>
          </w:tcPr>
          <w:p w14:paraId="5C1ED422" w14:textId="3B300402" w:rsidR="00A936AD" w:rsidRPr="00EC6C5D" w:rsidRDefault="00A936AD" w:rsidP="00A936AD">
            <w:pPr>
              <w:rPr>
                <w:rFonts w:cstheme="minorHAnsi"/>
                <w:sz w:val="20"/>
                <w:szCs w:val="20"/>
              </w:rPr>
            </w:pPr>
            <w:r w:rsidRPr="00EC6C5D">
              <w:rPr>
                <w:rFonts w:cstheme="minorHAnsi"/>
                <w:sz w:val="20"/>
                <w:szCs w:val="20"/>
              </w:rPr>
              <w:t xml:space="preserve">Analyze the latest evidence for the evaluation and management of carbon monoxide poisoning </w:t>
            </w:r>
          </w:p>
        </w:tc>
      </w:tr>
      <w:tr w:rsidR="00A936AD" w:rsidRPr="00EC6C5D" w14:paraId="36E1A928" w14:textId="77777777" w:rsidTr="00A936AD">
        <w:tc>
          <w:tcPr>
            <w:tcW w:w="2335" w:type="dxa"/>
            <w:shd w:val="clear" w:color="auto" w:fill="C9C9C9" w:themeFill="accent3" w:themeFillTint="99"/>
          </w:tcPr>
          <w:p w14:paraId="1566143F" w14:textId="7D5DF1EB" w:rsidR="00A936AD" w:rsidRPr="00EC6C5D" w:rsidRDefault="00A936AD" w:rsidP="00A936AD">
            <w:pPr>
              <w:rPr>
                <w:rFonts w:cstheme="minorHAnsi"/>
                <w:b/>
                <w:bCs/>
                <w:sz w:val="20"/>
                <w:szCs w:val="20"/>
              </w:rPr>
            </w:pPr>
            <w:r w:rsidRPr="00EC6C5D">
              <w:rPr>
                <w:rFonts w:cstheme="minorHAnsi"/>
                <w:b/>
                <w:bCs/>
                <w:sz w:val="20"/>
                <w:szCs w:val="20"/>
              </w:rPr>
              <w:t>1500 -1515</w:t>
            </w:r>
          </w:p>
        </w:tc>
        <w:tc>
          <w:tcPr>
            <w:tcW w:w="7735" w:type="dxa"/>
            <w:gridSpan w:val="2"/>
            <w:shd w:val="clear" w:color="auto" w:fill="C9C9C9" w:themeFill="accent3" w:themeFillTint="99"/>
          </w:tcPr>
          <w:p w14:paraId="54756648" w14:textId="458798E6" w:rsidR="00A936AD" w:rsidRPr="00EC6C5D" w:rsidRDefault="00A936AD" w:rsidP="00A936AD">
            <w:pPr>
              <w:jc w:val="center"/>
              <w:rPr>
                <w:rFonts w:cstheme="minorHAnsi"/>
                <w:sz w:val="20"/>
                <w:szCs w:val="20"/>
              </w:rPr>
            </w:pPr>
            <w:r w:rsidRPr="00EC6C5D">
              <w:rPr>
                <w:rFonts w:cstheme="minorHAnsi"/>
                <w:sz w:val="20"/>
                <w:szCs w:val="20"/>
              </w:rPr>
              <w:t>BREAK</w:t>
            </w:r>
          </w:p>
        </w:tc>
      </w:tr>
      <w:tr w:rsidR="00A936AD" w:rsidRPr="00EC6C5D" w14:paraId="14F04094" w14:textId="77777777" w:rsidTr="00EF7383">
        <w:tc>
          <w:tcPr>
            <w:tcW w:w="2335" w:type="dxa"/>
            <w:shd w:val="clear" w:color="auto" w:fill="auto"/>
          </w:tcPr>
          <w:p w14:paraId="1961731D" w14:textId="77777777" w:rsidR="00A936AD" w:rsidRPr="00EC6C5D" w:rsidRDefault="00A936AD" w:rsidP="00A936AD">
            <w:pPr>
              <w:rPr>
                <w:rFonts w:cstheme="minorHAnsi"/>
                <w:b/>
                <w:bCs/>
                <w:sz w:val="20"/>
                <w:szCs w:val="20"/>
              </w:rPr>
            </w:pPr>
            <w:r w:rsidRPr="00EC6C5D">
              <w:rPr>
                <w:rFonts w:cstheme="minorHAnsi"/>
                <w:b/>
                <w:bCs/>
                <w:sz w:val="20"/>
                <w:szCs w:val="20"/>
              </w:rPr>
              <w:lastRenderedPageBreak/>
              <w:t>1515 -1600 - (45 min)</w:t>
            </w:r>
          </w:p>
          <w:p w14:paraId="333C5045" w14:textId="11FD5261" w:rsidR="00A936AD" w:rsidRPr="00EC6C5D" w:rsidRDefault="00A936AD" w:rsidP="00A936AD">
            <w:pPr>
              <w:rPr>
                <w:rFonts w:cstheme="minorHAnsi"/>
                <w:b/>
                <w:bCs/>
                <w:sz w:val="20"/>
                <w:szCs w:val="20"/>
              </w:rPr>
            </w:pPr>
          </w:p>
        </w:tc>
        <w:tc>
          <w:tcPr>
            <w:tcW w:w="3690" w:type="dxa"/>
            <w:shd w:val="clear" w:color="auto" w:fill="auto"/>
          </w:tcPr>
          <w:p w14:paraId="5D71F34E" w14:textId="77777777" w:rsidR="00A936AD" w:rsidRDefault="00A936AD" w:rsidP="00A936AD">
            <w:pPr>
              <w:rPr>
                <w:rFonts w:cstheme="minorHAnsi"/>
                <w:b/>
                <w:bCs/>
                <w:sz w:val="20"/>
                <w:szCs w:val="20"/>
              </w:rPr>
            </w:pPr>
            <w:r w:rsidRPr="00EC6C5D">
              <w:rPr>
                <w:rFonts w:cstheme="minorHAnsi"/>
                <w:b/>
                <w:bCs/>
                <w:sz w:val="20"/>
                <w:szCs w:val="20"/>
              </w:rPr>
              <w:t>Cannabinoid Toxicity in Pediatrics</w:t>
            </w:r>
          </w:p>
          <w:p w14:paraId="2BE03BBD" w14:textId="5C4FC914" w:rsidR="00D2053A" w:rsidRPr="00EC6C5D" w:rsidRDefault="00D2053A" w:rsidP="00A936AD">
            <w:pPr>
              <w:rPr>
                <w:rFonts w:cstheme="minorHAnsi"/>
                <w:b/>
                <w:bCs/>
                <w:sz w:val="20"/>
                <w:szCs w:val="20"/>
              </w:rPr>
            </w:pPr>
            <w:r w:rsidRPr="00D2053A">
              <w:rPr>
                <w:rFonts w:cstheme="minorHAnsi"/>
                <w:b/>
                <w:bCs/>
                <w:sz w:val="20"/>
                <w:szCs w:val="20"/>
              </w:rPr>
              <w:t>Khadija Albarazanji</w:t>
            </w:r>
          </w:p>
        </w:tc>
        <w:tc>
          <w:tcPr>
            <w:tcW w:w="4045" w:type="dxa"/>
            <w:shd w:val="clear" w:color="auto" w:fill="auto"/>
          </w:tcPr>
          <w:p w14:paraId="0A310D09" w14:textId="726F711D" w:rsidR="00A936AD" w:rsidRPr="00EC6C5D" w:rsidRDefault="00A936AD" w:rsidP="00A936AD">
            <w:pPr>
              <w:rPr>
                <w:rFonts w:cstheme="minorHAnsi"/>
                <w:sz w:val="20"/>
                <w:szCs w:val="20"/>
              </w:rPr>
            </w:pPr>
            <w:r w:rsidRPr="00EC6C5D">
              <w:rPr>
                <w:rFonts w:cstheme="minorHAnsi"/>
                <w:sz w:val="20"/>
                <w:szCs w:val="20"/>
              </w:rPr>
              <w:t>1.Explain the mechanism of toxicity of cannabinoids</w:t>
            </w:r>
          </w:p>
          <w:p w14:paraId="16CDB7E3" w14:textId="38534DFC" w:rsidR="00A936AD" w:rsidRPr="00EC6C5D" w:rsidRDefault="00A936AD" w:rsidP="00A936AD">
            <w:pPr>
              <w:rPr>
                <w:rFonts w:cstheme="minorHAnsi"/>
                <w:sz w:val="20"/>
                <w:szCs w:val="20"/>
              </w:rPr>
            </w:pPr>
            <w:r w:rsidRPr="00EC6C5D">
              <w:rPr>
                <w:rFonts w:cstheme="minorHAnsi"/>
                <w:sz w:val="20"/>
                <w:szCs w:val="20"/>
              </w:rPr>
              <w:t>2.Identify the appropriate diagnostic tests for cannabinoid toxicity</w:t>
            </w:r>
          </w:p>
          <w:p w14:paraId="54607EE0" w14:textId="6EE39E7A" w:rsidR="00A936AD" w:rsidRPr="00EC6C5D" w:rsidRDefault="00A936AD" w:rsidP="00A936AD">
            <w:pPr>
              <w:rPr>
                <w:rFonts w:cstheme="minorHAnsi"/>
                <w:sz w:val="20"/>
                <w:szCs w:val="20"/>
              </w:rPr>
            </w:pPr>
            <w:r w:rsidRPr="00EC6C5D">
              <w:rPr>
                <w:rFonts w:cstheme="minorHAnsi"/>
                <w:sz w:val="20"/>
                <w:szCs w:val="20"/>
              </w:rPr>
              <w:t>3.Discuss the management of cannabinoid toxicity</w:t>
            </w:r>
          </w:p>
        </w:tc>
      </w:tr>
      <w:tr w:rsidR="00A936AD" w:rsidRPr="00EC6C5D" w14:paraId="47D83F57" w14:textId="77777777" w:rsidTr="00EF7383">
        <w:tc>
          <w:tcPr>
            <w:tcW w:w="2335" w:type="dxa"/>
            <w:shd w:val="clear" w:color="auto" w:fill="auto"/>
          </w:tcPr>
          <w:p w14:paraId="474D661C" w14:textId="77777777" w:rsidR="00A936AD" w:rsidRPr="00EC6C5D" w:rsidRDefault="00A936AD" w:rsidP="00A936AD">
            <w:pPr>
              <w:rPr>
                <w:rFonts w:cstheme="minorHAnsi"/>
                <w:b/>
                <w:bCs/>
                <w:sz w:val="20"/>
                <w:szCs w:val="20"/>
              </w:rPr>
            </w:pPr>
            <w:r w:rsidRPr="00EC6C5D">
              <w:rPr>
                <w:rFonts w:cstheme="minorHAnsi"/>
                <w:b/>
                <w:bCs/>
                <w:sz w:val="20"/>
                <w:szCs w:val="20"/>
              </w:rPr>
              <w:t>1600-1645 - (45 min)</w:t>
            </w:r>
          </w:p>
          <w:p w14:paraId="13DF6B48" w14:textId="3E4E048B" w:rsidR="00A936AD" w:rsidRPr="00EC6C5D" w:rsidRDefault="00A936AD" w:rsidP="00A936AD">
            <w:pPr>
              <w:rPr>
                <w:rFonts w:cstheme="minorHAnsi"/>
                <w:b/>
                <w:bCs/>
                <w:sz w:val="20"/>
                <w:szCs w:val="20"/>
              </w:rPr>
            </w:pPr>
          </w:p>
        </w:tc>
        <w:tc>
          <w:tcPr>
            <w:tcW w:w="3690" w:type="dxa"/>
            <w:shd w:val="clear" w:color="auto" w:fill="auto"/>
          </w:tcPr>
          <w:p w14:paraId="23B09C5F" w14:textId="77777777" w:rsidR="00D2053A" w:rsidRDefault="00A936AD" w:rsidP="00A936AD">
            <w:pPr>
              <w:rPr>
                <w:rFonts w:cstheme="minorHAnsi"/>
                <w:b/>
                <w:bCs/>
                <w:sz w:val="20"/>
                <w:szCs w:val="20"/>
              </w:rPr>
            </w:pPr>
            <w:r w:rsidRPr="00EC6C5D">
              <w:rPr>
                <w:rFonts w:cstheme="minorHAnsi"/>
                <w:b/>
                <w:bCs/>
                <w:sz w:val="20"/>
                <w:szCs w:val="20"/>
              </w:rPr>
              <w:t xml:space="preserve">"Can One Pill Can Kill a Toddler?”  </w:t>
            </w:r>
          </w:p>
          <w:p w14:paraId="40C4C527" w14:textId="77777777" w:rsidR="00D2053A" w:rsidRDefault="00D2053A" w:rsidP="00A936AD">
            <w:pPr>
              <w:rPr>
                <w:rFonts w:cstheme="minorHAnsi"/>
                <w:b/>
                <w:bCs/>
                <w:sz w:val="20"/>
                <w:szCs w:val="20"/>
              </w:rPr>
            </w:pPr>
          </w:p>
          <w:p w14:paraId="7D2353A3" w14:textId="0CEB95A7" w:rsidR="00A936AD" w:rsidRPr="00EC6C5D" w:rsidRDefault="00A936AD" w:rsidP="00A936AD">
            <w:pPr>
              <w:rPr>
                <w:rFonts w:cstheme="minorHAnsi"/>
                <w:b/>
                <w:bCs/>
                <w:sz w:val="20"/>
                <w:szCs w:val="20"/>
              </w:rPr>
            </w:pPr>
            <w:r w:rsidRPr="00EC6C5D">
              <w:rPr>
                <w:rFonts w:cstheme="minorHAnsi"/>
                <w:b/>
                <w:bCs/>
                <w:sz w:val="20"/>
                <w:szCs w:val="20"/>
              </w:rPr>
              <w:t xml:space="preserve">  </w:t>
            </w:r>
            <w:r w:rsidR="00D2053A">
              <w:rPr>
                <w:rFonts w:cstheme="minorHAnsi"/>
                <w:b/>
                <w:bCs/>
                <w:sz w:val="20"/>
                <w:szCs w:val="20"/>
              </w:rPr>
              <w:t xml:space="preserve">Dr </w:t>
            </w:r>
            <w:r w:rsidR="00D2053A" w:rsidRPr="00D2053A">
              <w:rPr>
                <w:rFonts w:cstheme="minorHAnsi"/>
                <w:b/>
                <w:bCs/>
                <w:sz w:val="20"/>
                <w:szCs w:val="20"/>
              </w:rPr>
              <w:t>Michael Mullins-</w:t>
            </w:r>
          </w:p>
        </w:tc>
        <w:tc>
          <w:tcPr>
            <w:tcW w:w="4045" w:type="dxa"/>
            <w:shd w:val="clear" w:color="auto" w:fill="auto"/>
          </w:tcPr>
          <w:p w14:paraId="2BFFF124" w14:textId="49ED192C"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 xml:space="preserve">Describe the methods used to generate lists of “one pill can kill” (1PCK) </w:t>
            </w:r>
          </w:p>
          <w:p w14:paraId="14D2AB54" w14:textId="69AEE755"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Review evidence for or against drugs commonly appearing in 1PCK lists,</w:t>
            </w:r>
          </w:p>
          <w:p w14:paraId="7103604C" w14:textId="76E42847"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Compare these lists to the evidence about what actually kills small children,</w:t>
            </w:r>
          </w:p>
          <w:p w14:paraId="4F4C940B" w14:textId="40337F2B" w:rsidR="00A936AD" w:rsidRPr="00EC6C5D" w:rsidRDefault="00A936AD" w:rsidP="00A936AD">
            <w:pPr>
              <w:pStyle w:val="ListParagraph"/>
              <w:numPr>
                <w:ilvl w:val="0"/>
                <w:numId w:val="2"/>
              </w:numPr>
              <w:rPr>
                <w:rFonts w:cstheme="minorHAnsi"/>
                <w:sz w:val="20"/>
                <w:szCs w:val="20"/>
              </w:rPr>
            </w:pPr>
            <w:r w:rsidRPr="00EC6C5D">
              <w:rPr>
                <w:rFonts w:cstheme="minorHAnsi"/>
                <w:sz w:val="20"/>
                <w:szCs w:val="20"/>
              </w:rPr>
              <w:t>Illustrate unintended iatrogenic consequence of 1PCK exposure using a published, real-world case</w:t>
            </w:r>
          </w:p>
        </w:tc>
      </w:tr>
      <w:tr w:rsidR="00A936AD" w:rsidRPr="00EC6C5D" w14:paraId="0932E682" w14:textId="77777777" w:rsidTr="000919E3">
        <w:tc>
          <w:tcPr>
            <w:tcW w:w="2335" w:type="dxa"/>
            <w:shd w:val="clear" w:color="auto" w:fill="D9D9D9" w:themeFill="background1" w:themeFillShade="D9"/>
          </w:tcPr>
          <w:p w14:paraId="79F6A084" w14:textId="6E8CD247" w:rsidR="00A936AD" w:rsidRPr="00EC6C5D" w:rsidRDefault="00A936AD" w:rsidP="00A936AD">
            <w:pPr>
              <w:rPr>
                <w:rFonts w:cstheme="majorHAnsi"/>
                <w:sz w:val="20"/>
                <w:szCs w:val="20"/>
              </w:rPr>
            </w:pPr>
            <w:bookmarkStart w:id="8" w:name="_Hlk179197830"/>
            <w:r w:rsidRPr="00EC6C5D">
              <w:rPr>
                <w:rFonts w:cstheme="minorHAnsi"/>
                <w:b/>
                <w:bCs/>
                <w:sz w:val="20"/>
                <w:szCs w:val="20"/>
              </w:rPr>
              <w:t>1200-1245</w:t>
            </w:r>
          </w:p>
        </w:tc>
        <w:tc>
          <w:tcPr>
            <w:tcW w:w="7735" w:type="dxa"/>
            <w:gridSpan w:val="2"/>
            <w:shd w:val="clear" w:color="auto" w:fill="D9D9D9" w:themeFill="background1" w:themeFillShade="D9"/>
          </w:tcPr>
          <w:p w14:paraId="0578DFEB" w14:textId="54308B3B" w:rsidR="00A936AD" w:rsidRPr="00EC6C5D" w:rsidRDefault="00A936AD" w:rsidP="00A936AD">
            <w:pPr>
              <w:jc w:val="center"/>
              <w:rPr>
                <w:rFonts w:cstheme="majorHAnsi"/>
                <w:b/>
                <w:bCs/>
                <w:sz w:val="20"/>
                <w:szCs w:val="20"/>
              </w:rPr>
            </w:pPr>
            <w:r w:rsidRPr="00EC6C5D">
              <w:rPr>
                <w:rFonts w:cstheme="majorHAnsi"/>
                <w:b/>
                <w:bCs/>
                <w:sz w:val="20"/>
                <w:szCs w:val="20"/>
              </w:rPr>
              <w:t>LUNCH</w:t>
            </w:r>
          </w:p>
        </w:tc>
      </w:tr>
    </w:tbl>
    <w:p w14:paraId="63D0DB30" w14:textId="77777777" w:rsidR="005C4622" w:rsidRDefault="005C4622"/>
    <w:p w14:paraId="2DE6B8C3" w14:textId="414C71AC" w:rsidR="005C4622" w:rsidRPr="00EC4D41" w:rsidRDefault="007C1819">
      <w:pPr>
        <w:rPr>
          <w:b/>
          <w:bCs/>
        </w:rPr>
      </w:pPr>
      <w:r w:rsidRPr="00EC4D41">
        <w:rPr>
          <w:b/>
          <w:bCs/>
          <w:highlight w:val="cyan"/>
        </w:rPr>
        <w:t>Day 3 - 19</w:t>
      </w:r>
      <w:r w:rsidRPr="00EC4D41">
        <w:rPr>
          <w:b/>
          <w:bCs/>
          <w:highlight w:val="cyan"/>
          <w:vertAlign w:val="superscript"/>
        </w:rPr>
        <w:t>th</w:t>
      </w:r>
      <w:r w:rsidRPr="00EC4D41">
        <w:rPr>
          <w:b/>
          <w:bCs/>
          <w:highlight w:val="cyan"/>
        </w:rPr>
        <w:t xml:space="preserve"> January 2025</w:t>
      </w:r>
    </w:p>
    <w:tbl>
      <w:tblPr>
        <w:tblStyle w:val="TableGrid"/>
        <w:tblW w:w="0" w:type="auto"/>
        <w:tblLook w:val="04A0" w:firstRow="1" w:lastRow="0" w:firstColumn="1" w:lastColumn="0" w:noHBand="0" w:noVBand="1"/>
      </w:tblPr>
      <w:tblGrid>
        <w:gridCol w:w="2335"/>
        <w:gridCol w:w="3690"/>
        <w:gridCol w:w="4045"/>
      </w:tblGrid>
      <w:tr w:rsidR="005C4622" w:rsidRPr="00EC6C5D" w14:paraId="1634197E" w14:textId="77777777" w:rsidTr="00DE0526">
        <w:tc>
          <w:tcPr>
            <w:tcW w:w="2335" w:type="dxa"/>
            <w:shd w:val="clear" w:color="auto" w:fill="D9D9D9" w:themeFill="background1" w:themeFillShade="D9"/>
          </w:tcPr>
          <w:p w14:paraId="2377047D" w14:textId="77777777" w:rsidR="005C4622" w:rsidRPr="00EC6C5D" w:rsidRDefault="005C4622" w:rsidP="00DE0526">
            <w:pPr>
              <w:rPr>
                <w:rFonts w:cstheme="majorHAnsi"/>
                <w:b/>
                <w:bCs/>
                <w:sz w:val="20"/>
                <w:szCs w:val="20"/>
              </w:rPr>
            </w:pPr>
            <w:r w:rsidRPr="00EC6C5D">
              <w:rPr>
                <w:rFonts w:cstheme="majorHAnsi"/>
                <w:b/>
                <w:bCs/>
                <w:sz w:val="20"/>
                <w:szCs w:val="20"/>
              </w:rPr>
              <w:t>Time</w:t>
            </w:r>
          </w:p>
        </w:tc>
        <w:tc>
          <w:tcPr>
            <w:tcW w:w="3690" w:type="dxa"/>
            <w:shd w:val="clear" w:color="auto" w:fill="D9D9D9" w:themeFill="background1" w:themeFillShade="D9"/>
          </w:tcPr>
          <w:p w14:paraId="27F3F7DE" w14:textId="77777777" w:rsidR="005C4622" w:rsidRPr="00EC6C5D" w:rsidRDefault="005C4622" w:rsidP="00DE0526">
            <w:pPr>
              <w:rPr>
                <w:rFonts w:cstheme="majorHAnsi"/>
                <w:b/>
                <w:bCs/>
                <w:sz w:val="20"/>
                <w:szCs w:val="20"/>
              </w:rPr>
            </w:pPr>
            <w:r w:rsidRPr="00EC6C5D">
              <w:rPr>
                <w:rFonts w:cstheme="majorHAnsi"/>
                <w:b/>
                <w:bCs/>
                <w:sz w:val="20"/>
                <w:szCs w:val="20"/>
              </w:rPr>
              <w:t>Session Title/Topic</w:t>
            </w:r>
          </w:p>
        </w:tc>
        <w:tc>
          <w:tcPr>
            <w:tcW w:w="4045" w:type="dxa"/>
            <w:shd w:val="clear" w:color="auto" w:fill="D9D9D9" w:themeFill="background1" w:themeFillShade="D9"/>
          </w:tcPr>
          <w:p w14:paraId="5578CBED" w14:textId="77777777" w:rsidR="005C4622" w:rsidRPr="00EC6C5D" w:rsidRDefault="005C4622" w:rsidP="00DE0526">
            <w:pPr>
              <w:rPr>
                <w:rFonts w:cstheme="majorHAnsi"/>
                <w:b/>
                <w:bCs/>
                <w:sz w:val="20"/>
                <w:szCs w:val="20"/>
              </w:rPr>
            </w:pPr>
            <w:r w:rsidRPr="00EC6C5D">
              <w:rPr>
                <w:rFonts w:cstheme="majorHAnsi"/>
                <w:b/>
                <w:bCs/>
                <w:sz w:val="20"/>
                <w:szCs w:val="20"/>
              </w:rPr>
              <w:t>Session-Specific Learning Objectives</w:t>
            </w:r>
          </w:p>
        </w:tc>
      </w:tr>
      <w:bookmarkEnd w:id="8"/>
      <w:tr w:rsidR="00A936AD" w:rsidRPr="00EC6C5D" w14:paraId="0E9EBB89" w14:textId="77777777" w:rsidTr="002309A6">
        <w:tc>
          <w:tcPr>
            <w:tcW w:w="2335" w:type="dxa"/>
            <w:shd w:val="clear" w:color="auto" w:fill="auto"/>
          </w:tcPr>
          <w:p w14:paraId="157FA202" w14:textId="76C5D21B" w:rsidR="00A936AD" w:rsidRPr="00EC6C5D" w:rsidRDefault="00A936AD" w:rsidP="00A936AD">
            <w:pPr>
              <w:rPr>
                <w:rFonts w:cstheme="majorHAnsi"/>
                <w:sz w:val="20"/>
                <w:szCs w:val="20"/>
              </w:rPr>
            </w:pPr>
            <w:r w:rsidRPr="00EC6C5D">
              <w:rPr>
                <w:rFonts w:cstheme="minorHAnsi"/>
                <w:b/>
                <w:bCs/>
                <w:sz w:val="20"/>
                <w:szCs w:val="20"/>
              </w:rPr>
              <w:t>0745-0800</w:t>
            </w:r>
          </w:p>
        </w:tc>
        <w:tc>
          <w:tcPr>
            <w:tcW w:w="3690" w:type="dxa"/>
            <w:shd w:val="clear" w:color="auto" w:fill="auto"/>
          </w:tcPr>
          <w:p w14:paraId="5C76E12B" w14:textId="71A4042A" w:rsidR="00A936AD" w:rsidRPr="00EC6C5D" w:rsidRDefault="00A936AD" w:rsidP="00A936AD">
            <w:pPr>
              <w:rPr>
                <w:rFonts w:cstheme="majorHAnsi"/>
                <w:sz w:val="20"/>
                <w:szCs w:val="20"/>
              </w:rPr>
            </w:pPr>
            <w:r w:rsidRPr="00EC6C5D">
              <w:rPr>
                <w:rFonts w:cstheme="minorHAnsi"/>
                <w:b/>
                <w:bCs/>
                <w:sz w:val="20"/>
                <w:szCs w:val="20"/>
              </w:rPr>
              <w:t>Welcome, Housekeeping and Introductions</w:t>
            </w:r>
          </w:p>
        </w:tc>
        <w:tc>
          <w:tcPr>
            <w:tcW w:w="4045" w:type="dxa"/>
            <w:vMerge w:val="restart"/>
          </w:tcPr>
          <w:p w14:paraId="04156D15" w14:textId="77777777" w:rsidR="0037318A" w:rsidRDefault="0037318A" w:rsidP="00A936AD">
            <w:pPr>
              <w:rPr>
                <w:rFonts w:cstheme="minorHAnsi"/>
                <w:sz w:val="20"/>
                <w:szCs w:val="20"/>
              </w:rPr>
            </w:pPr>
          </w:p>
          <w:p w14:paraId="25904DBF" w14:textId="77777777" w:rsidR="0037318A" w:rsidRDefault="0037318A" w:rsidP="00A936AD">
            <w:pPr>
              <w:rPr>
                <w:rFonts w:cstheme="minorHAnsi"/>
                <w:sz w:val="20"/>
                <w:szCs w:val="20"/>
              </w:rPr>
            </w:pPr>
          </w:p>
          <w:p w14:paraId="1905E67B" w14:textId="77777777" w:rsidR="0037318A" w:rsidRDefault="0037318A" w:rsidP="00A936AD">
            <w:pPr>
              <w:rPr>
                <w:rFonts w:cstheme="minorHAnsi"/>
                <w:sz w:val="20"/>
                <w:szCs w:val="20"/>
              </w:rPr>
            </w:pPr>
          </w:p>
          <w:p w14:paraId="30F76E62" w14:textId="66B6F0A5" w:rsidR="0037318A" w:rsidRDefault="0037318A" w:rsidP="00A936AD">
            <w:pPr>
              <w:rPr>
                <w:rFonts w:cstheme="minorHAnsi"/>
                <w:sz w:val="20"/>
                <w:szCs w:val="20"/>
              </w:rPr>
            </w:pPr>
          </w:p>
          <w:p w14:paraId="133AE38E" w14:textId="55386A7E" w:rsidR="0035782E" w:rsidRDefault="0035782E" w:rsidP="00A936AD">
            <w:pPr>
              <w:rPr>
                <w:rFonts w:cstheme="minorHAnsi"/>
                <w:sz w:val="20"/>
                <w:szCs w:val="20"/>
              </w:rPr>
            </w:pPr>
          </w:p>
          <w:p w14:paraId="705A4E8B" w14:textId="5384247A" w:rsidR="0035782E" w:rsidRDefault="0035782E" w:rsidP="00A936AD">
            <w:pPr>
              <w:rPr>
                <w:rFonts w:cstheme="minorHAnsi"/>
                <w:sz w:val="20"/>
                <w:szCs w:val="20"/>
              </w:rPr>
            </w:pPr>
          </w:p>
          <w:p w14:paraId="0F785170" w14:textId="15D8E57F" w:rsidR="0035782E" w:rsidRDefault="0035782E" w:rsidP="00A936AD">
            <w:pPr>
              <w:rPr>
                <w:rFonts w:cstheme="minorHAnsi"/>
                <w:sz w:val="20"/>
                <w:szCs w:val="20"/>
              </w:rPr>
            </w:pPr>
          </w:p>
          <w:p w14:paraId="3CE8E844" w14:textId="4E235C35" w:rsidR="0035782E" w:rsidRDefault="0035782E" w:rsidP="00A936AD">
            <w:pPr>
              <w:rPr>
                <w:rFonts w:cstheme="minorHAnsi"/>
                <w:sz w:val="20"/>
                <w:szCs w:val="20"/>
              </w:rPr>
            </w:pPr>
          </w:p>
          <w:p w14:paraId="3D953F7C" w14:textId="21B156E9" w:rsidR="0035782E" w:rsidRDefault="0035782E" w:rsidP="00A936AD">
            <w:pPr>
              <w:rPr>
                <w:rFonts w:cstheme="minorHAnsi"/>
                <w:sz w:val="20"/>
                <w:szCs w:val="20"/>
              </w:rPr>
            </w:pPr>
          </w:p>
          <w:p w14:paraId="2B5FDA79" w14:textId="77777777" w:rsidR="0035782E" w:rsidRDefault="0035782E" w:rsidP="00A936AD">
            <w:pPr>
              <w:rPr>
                <w:rFonts w:cstheme="minorHAnsi"/>
                <w:sz w:val="20"/>
                <w:szCs w:val="20"/>
              </w:rPr>
            </w:pPr>
          </w:p>
          <w:p w14:paraId="3A5D4A52" w14:textId="77777777" w:rsidR="0037318A" w:rsidRDefault="0037318A" w:rsidP="00A936AD">
            <w:pPr>
              <w:rPr>
                <w:rFonts w:cstheme="minorHAnsi"/>
                <w:sz w:val="20"/>
                <w:szCs w:val="20"/>
              </w:rPr>
            </w:pPr>
          </w:p>
          <w:p w14:paraId="57A92289" w14:textId="1F527B9F" w:rsidR="00A936AD" w:rsidRPr="00EC6C5D" w:rsidRDefault="00A936AD" w:rsidP="00A936AD">
            <w:pPr>
              <w:rPr>
                <w:rFonts w:cstheme="majorHAnsi"/>
                <w:sz w:val="20"/>
                <w:szCs w:val="20"/>
              </w:rPr>
            </w:pPr>
            <w:r w:rsidRPr="00EC6C5D">
              <w:rPr>
                <w:rFonts w:cstheme="minorHAnsi"/>
                <w:sz w:val="20"/>
                <w:szCs w:val="20"/>
              </w:rPr>
              <w:t>Discuss a range of evidence-based topics designed to ensure quality and safety of patient care</w:t>
            </w:r>
          </w:p>
        </w:tc>
      </w:tr>
      <w:tr w:rsidR="00A936AD" w:rsidRPr="00EC6C5D" w14:paraId="77C98B25" w14:textId="77777777" w:rsidTr="00D91F78">
        <w:tc>
          <w:tcPr>
            <w:tcW w:w="2335" w:type="dxa"/>
            <w:vMerge w:val="restart"/>
            <w:shd w:val="clear" w:color="auto" w:fill="auto"/>
          </w:tcPr>
          <w:p w14:paraId="0199D1EB" w14:textId="77777777" w:rsidR="0095239F" w:rsidRDefault="0095239F" w:rsidP="00A936AD">
            <w:pPr>
              <w:rPr>
                <w:rFonts w:cstheme="minorHAnsi"/>
                <w:b/>
                <w:bCs/>
                <w:sz w:val="20"/>
                <w:szCs w:val="20"/>
              </w:rPr>
            </w:pPr>
          </w:p>
          <w:p w14:paraId="55EB0DF5" w14:textId="03EBBC9B" w:rsidR="0095239F" w:rsidRDefault="0095239F" w:rsidP="00A936AD">
            <w:pPr>
              <w:rPr>
                <w:rFonts w:cstheme="minorHAnsi"/>
                <w:b/>
                <w:bCs/>
                <w:sz w:val="20"/>
                <w:szCs w:val="20"/>
              </w:rPr>
            </w:pPr>
          </w:p>
          <w:p w14:paraId="05AF3A9D" w14:textId="2E684445" w:rsidR="0035782E" w:rsidRDefault="0035782E" w:rsidP="00A936AD">
            <w:pPr>
              <w:rPr>
                <w:rFonts w:cstheme="minorHAnsi"/>
                <w:b/>
                <w:bCs/>
                <w:sz w:val="20"/>
                <w:szCs w:val="20"/>
              </w:rPr>
            </w:pPr>
          </w:p>
          <w:p w14:paraId="710FDD7C" w14:textId="08B0D6C3" w:rsidR="0035782E" w:rsidRDefault="0035782E" w:rsidP="00A936AD">
            <w:pPr>
              <w:rPr>
                <w:rFonts w:cstheme="minorHAnsi"/>
                <w:b/>
                <w:bCs/>
                <w:sz w:val="20"/>
                <w:szCs w:val="20"/>
              </w:rPr>
            </w:pPr>
          </w:p>
          <w:p w14:paraId="032B9BEF" w14:textId="3B09CFEE" w:rsidR="0035782E" w:rsidRDefault="0035782E" w:rsidP="00A936AD">
            <w:pPr>
              <w:rPr>
                <w:rFonts w:cstheme="minorHAnsi"/>
                <w:b/>
                <w:bCs/>
                <w:sz w:val="20"/>
                <w:szCs w:val="20"/>
              </w:rPr>
            </w:pPr>
          </w:p>
          <w:p w14:paraId="027AA878" w14:textId="369DC741" w:rsidR="0035782E" w:rsidRDefault="0035782E" w:rsidP="00A936AD">
            <w:pPr>
              <w:rPr>
                <w:rFonts w:cstheme="minorHAnsi"/>
                <w:b/>
                <w:bCs/>
                <w:sz w:val="20"/>
                <w:szCs w:val="20"/>
              </w:rPr>
            </w:pPr>
          </w:p>
          <w:p w14:paraId="5DF1E347" w14:textId="23A90365" w:rsidR="0035782E" w:rsidRDefault="0035782E" w:rsidP="00A936AD">
            <w:pPr>
              <w:rPr>
                <w:rFonts w:cstheme="minorHAnsi"/>
                <w:b/>
                <w:bCs/>
                <w:sz w:val="20"/>
                <w:szCs w:val="20"/>
              </w:rPr>
            </w:pPr>
          </w:p>
          <w:p w14:paraId="25F4030C" w14:textId="1D25B688" w:rsidR="0035782E" w:rsidRDefault="0035782E" w:rsidP="00A936AD">
            <w:pPr>
              <w:rPr>
                <w:rFonts w:cstheme="minorHAnsi"/>
                <w:b/>
                <w:bCs/>
                <w:sz w:val="20"/>
                <w:szCs w:val="20"/>
              </w:rPr>
            </w:pPr>
          </w:p>
          <w:p w14:paraId="4AD84AB5" w14:textId="77777777" w:rsidR="0035782E" w:rsidRDefault="0035782E" w:rsidP="00A936AD">
            <w:pPr>
              <w:rPr>
                <w:rFonts w:cstheme="minorHAnsi"/>
                <w:b/>
                <w:bCs/>
                <w:sz w:val="20"/>
                <w:szCs w:val="20"/>
              </w:rPr>
            </w:pPr>
          </w:p>
          <w:p w14:paraId="08401C6A" w14:textId="77777777" w:rsidR="0095239F" w:rsidRDefault="0095239F" w:rsidP="00A936AD">
            <w:pPr>
              <w:rPr>
                <w:rFonts w:cstheme="minorHAnsi"/>
                <w:b/>
                <w:bCs/>
                <w:sz w:val="20"/>
                <w:szCs w:val="20"/>
              </w:rPr>
            </w:pPr>
          </w:p>
          <w:p w14:paraId="1356CEE9" w14:textId="77777777" w:rsidR="00A936AD" w:rsidRPr="00EC6C5D" w:rsidRDefault="00A936AD" w:rsidP="00A936AD">
            <w:pPr>
              <w:rPr>
                <w:rFonts w:cstheme="minorHAnsi"/>
                <w:b/>
                <w:bCs/>
                <w:sz w:val="20"/>
                <w:szCs w:val="20"/>
              </w:rPr>
            </w:pPr>
            <w:r w:rsidRPr="00EC6C5D">
              <w:rPr>
                <w:rFonts w:cstheme="minorHAnsi"/>
                <w:b/>
                <w:bCs/>
                <w:sz w:val="20"/>
                <w:szCs w:val="20"/>
              </w:rPr>
              <w:t>0800-0930 - (90 min)</w:t>
            </w:r>
          </w:p>
          <w:p w14:paraId="6AABE9C9" w14:textId="52110FE7" w:rsidR="00A936AD" w:rsidRPr="00EC6C5D" w:rsidRDefault="00A936AD" w:rsidP="00A936AD">
            <w:pPr>
              <w:rPr>
                <w:rFonts w:cstheme="minorHAnsi"/>
                <w:b/>
                <w:bCs/>
                <w:sz w:val="20"/>
                <w:szCs w:val="20"/>
              </w:rPr>
            </w:pPr>
          </w:p>
        </w:tc>
        <w:tc>
          <w:tcPr>
            <w:tcW w:w="3690" w:type="dxa"/>
            <w:shd w:val="clear" w:color="auto" w:fill="auto"/>
          </w:tcPr>
          <w:p w14:paraId="6034AB32" w14:textId="23C4F7E2" w:rsidR="00A936AD" w:rsidRPr="00EC6C5D" w:rsidRDefault="00A936AD" w:rsidP="00A936AD">
            <w:pPr>
              <w:rPr>
                <w:rFonts w:cstheme="majorHAnsi"/>
                <w:sz w:val="20"/>
                <w:szCs w:val="20"/>
              </w:rPr>
            </w:pPr>
            <w:r w:rsidRPr="00EC6C5D">
              <w:rPr>
                <w:rFonts w:cstheme="minorHAnsi"/>
                <w:b/>
                <w:bCs/>
                <w:sz w:val="20"/>
                <w:szCs w:val="20"/>
              </w:rPr>
              <w:t>PEM Market Place</w:t>
            </w:r>
          </w:p>
        </w:tc>
        <w:tc>
          <w:tcPr>
            <w:tcW w:w="4045" w:type="dxa"/>
            <w:vMerge/>
          </w:tcPr>
          <w:p w14:paraId="5F987B92" w14:textId="77777777" w:rsidR="00A936AD" w:rsidRPr="00EC6C5D" w:rsidRDefault="00A936AD" w:rsidP="00A936AD">
            <w:pPr>
              <w:rPr>
                <w:rFonts w:cstheme="majorHAnsi"/>
                <w:sz w:val="20"/>
                <w:szCs w:val="20"/>
              </w:rPr>
            </w:pPr>
          </w:p>
        </w:tc>
      </w:tr>
      <w:tr w:rsidR="00A936AD" w:rsidRPr="00EC6C5D" w14:paraId="78C300E0" w14:textId="77777777" w:rsidTr="00D91F78">
        <w:tc>
          <w:tcPr>
            <w:tcW w:w="2335" w:type="dxa"/>
            <w:vMerge/>
            <w:shd w:val="clear" w:color="auto" w:fill="auto"/>
          </w:tcPr>
          <w:p w14:paraId="77640394" w14:textId="4D0E8237" w:rsidR="00A936AD" w:rsidRPr="00EC6C5D" w:rsidRDefault="00A936AD" w:rsidP="00A936AD">
            <w:pPr>
              <w:rPr>
                <w:rFonts w:cstheme="majorHAnsi"/>
                <w:sz w:val="20"/>
                <w:szCs w:val="20"/>
              </w:rPr>
            </w:pPr>
          </w:p>
        </w:tc>
        <w:tc>
          <w:tcPr>
            <w:tcW w:w="3690" w:type="dxa"/>
            <w:shd w:val="clear" w:color="auto" w:fill="auto"/>
          </w:tcPr>
          <w:p w14:paraId="20BA0389" w14:textId="379B9265" w:rsidR="00A936AD" w:rsidRDefault="00A936AD" w:rsidP="00A936AD">
            <w:pPr>
              <w:rPr>
                <w:rFonts w:cstheme="minorHAnsi"/>
                <w:sz w:val="18"/>
                <w:szCs w:val="18"/>
              </w:rPr>
            </w:pPr>
            <w:r w:rsidRPr="004A219A">
              <w:rPr>
                <w:rFonts w:cstheme="minorHAnsi"/>
                <w:sz w:val="18"/>
                <w:szCs w:val="18"/>
              </w:rPr>
              <w:t xml:space="preserve">To Err is Human and to be Safe is Devine – Learning from Medication Errors and Near Misses </w:t>
            </w:r>
            <w:r w:rsidR="004A219A" w:rsidRPr="004A219A">
              <w:rPr>
                <w:rFonts w:cstheme="minorHAnsi"/>
                <w:sz w:val="18"/>
                <w:szCs w:val="18"/>
              </w:rPr>
              <w:t xml:space="preserve"> </w:t>
            </w:r>
          </w:p>
          <w:p w14:paraId="664C09FA" w14:textId="77777777" w:rsidR="004A219A" w:rsidRPr="004A219A" w:rsidRDefault="004A219A" w:rsidP="00A936AD">
            <w:pPr>
              <w:rPr>
                <w:rFonts w:cstheme="minorHAnsi"/>
                <w:sz w:val="18"/>
                <w:szCs w:val="18"/>
              </w:rPr>
            </w:pPr>
          </w:p>
          <w:p w14:paraId="52EA3FCC" w14:textId="6FF225A8" w:rsidR="004A219A" w:rsidRPr="004A219A" w:rsidRDefault="004A219A" w:rsidP="00A936AD">
            <w:pPr>
              <w:rPr>
                <w:rFonts w:cstheme="majorHAnsi"/>
                <w:b/>
                <w:bCs/>
                <w:sz w:val="20"/>
                <w:szCs w:val="20"/>
              </w:rPr>
            </w:pPr>
            <w:r w:rsidRPr="004A219A">
              <w:rPr>
                <w:rFonts w:cstheme="majorHAnsi"/>
                <w:b/>
                <w:bCs/>
                <w:sz w:val="20"/>
                <w:szCs w:val="20"/>
              </w:rPr>
              <w:t xml:space="preserve">Maher Salem </w:t>
            </w:r>
          </w:p>
        </w:tc>
        <w:tc>
          <w:tcPr>
            <w:tcW w:w="4045" w:type="dxa"/>
            <w:vMerge/>
          </w:tcPr>
          <w:p w14:paraId="7F9E58D6" w14:textId="77777777" w:rsidR="00A936AD" w:rsidRPr="00EC6C5D" w:rsidRDefault="00A936AD" w:rsidP="00A936AD">
            <w:pPr>
              <w:rPr>
                <w:rFonts w:cstheme="majorHAnsi"/>
                <w:sz w:val="20"/>
                <w:szCs w:val="20"/>
              </w:rPr>
            </w:pPr>
          </w:p>
        </w:tc>
      </w:tr>
      <w:tr w:rsidR="00A936AD" w:rsidRPr="00EC6C5D" w14:paraId="28B14D80" w14:textId="77777777" w:rsidTr="00D91F78">
        <w:tc>
          <w:tcPr>
            <w:tcW w:w="2335" w:type="dxa"/>
            <w:vMerge/>
            <w:shd w:val="clear" w:color="auto" w:fill="auto"/>
          </w:tcPr>
          <w:p w14:paraId="47207F1E" w14:textId="40A65CD6" w:rsidR="00A936AD" w:rsidRPr="00EC6C5D" w:rsidRDefault="00A936AD" w:rsidP="00A936AD">
            <w:pPr>
              <w:rPr>
                <w:rFonts w:cstheme="majorHAnsi"/>
                <w:sz w:val="20"/>
                <w:szCs w:val="20"/>
              </w:rPr>
            </w:pPr>
          </w:p>
        </w:tc>
        <w:tc>
          <w:tcPr>
            <w:tcW w:w="3690" w:type="dxa"/>
            <w:shd w:val="clear" w:color="auto" w:fill="auto"/>
          </w:tcPr>
          <w:p w14:paraId="14920596" w14:textId="77777777" w:rsidR="00A936AD" w:rsidRDefault="00A936AD" w:rsidP="00A936AD">
            <w:pPr>
              <w:rPr>
                <w:rFonts w:cstheme="minorHAnsi"/>
                <w:b/>
                <w:bCs/>
                <w:sz w:val="20"/>
                <w:szCs w:val="20"/>
              </w:rPr>
            </w:pPr>
            <w:r w:rsidRPr="00EC6C5D">
              <w:rPr>
                <w:rFonts w:cstheme="minorHAnsi"/>
                <w:b/>
                <w:bCs/>
                <w:sz w:val="20"/>
                <w:szCs w:val="20"/>
              </w:rPr>
              <w:t>Communication Hiccups Peri- Intubation</w:t>
            </w:r>
            <w:r w:rsidR="004A219A">
              <w:rPr>
                <w:rFonts w:cstheme="minorHAnsi"/>
                <w:b/>
                <w:bCs/>
                <w:sz w:val="20"/>
                <w:szCs w:val="20"/>
              </w:rPr>
              <w:t>.</w:t>
            </w:r>
          </w:p>
          <w:p w14:paraId="6159E69B" w14:textId="77777777" w:rsidR="004A219A" w:rsidRDefault="004A219A" w:rsidP="00A936AD">
            <w:pPr>
              <w:rPr>
                <w:rFonts w:cstheme="minorHAnsi"/>
                <w:b/>
                <w:bCs/>
                <w:sz w:val="20"/>
                <w:szCs w:val="20"/>
              </w:rPr>
            </w:pPr>
          </w:p>
          <w:p w14:paraId="44B98EC5" w14:textId="6A2FCF9A" w:rsidR="004A219A" w:rsidRPr="00EC6C5D" w:rsidRDefault="004A219A" w:rsidP="00A936AD">
            <w:pPr>
              <w:rPr>
                <w:rFonts w:cstheme="majorHAnsi"/>
                <w:sz w:val="20"/>
                <w:szCs w:val="20"/>
              </w:rPr>
            </w:pPr>
            <w:r w:rsidRPr="004A219A">
              <w:rPr>
                <w:rFonts w:cstheme="majorHAnsi"/>
                <w:sz w:val="20"/>
                <w:szCs w:val="20"/>
              </w:rPr>
              <w:t>Abirami Balasubramaniyan</w:t>
            </w:r>
          </w:p>
        </w:tc>
        <w:tc>
          <w:tcPr>
            <w:tcW w:w="4045" w:type="dxa"/>
            <w:vMerge/>
          </w:tcPr>
          <w:p w14:paraId="1DA6F27C" w14:textId="77777777" w:rsidR="00A936AD" w:rsidRPr="00EC6C5D" w:rsidRDefault="00A936AD" w:rsidP="00A936AD">
            <w:pPr>
              <w:rPr>
                <w:rFonts w:cstheme="majorHAnsi"/>
                <w:sz w:val="20"/>
                <w:szCs w:val="20"/>
              </w:rPr>
            </w:pPr>
          </w:p>
        </w:tc>
      </w:tr>
      <w:tr w:rsidR="00A936AD" w:rsidRPr="00EC6C5D" w14:paraId="643F5CAB" w14:textId="77777777" w:rsidTr="00D91F78">
        <w:tc>
          <w:tcPr>
            <w:tcW w:w="2335" w:type="dxa"/>
            <w:vMerge/>
            <w:shd w:val="clear" w:color="auto" w:fill="auto"/>
          </w:tcPr>
          <w:p w14:paraId="05B7E00C" w14:textId="494443F3" w:rsidR="00A936AD" w:rsidRPr="00EC6C5D" w:rsidRDefault="00A936AD" w:rsidP="00A936AD">
            <w:pPr>
              <w:rPr>
                <w:rFonts w:cstheme="majorHAnsi"/>
                <w:sz w:val="20"/>
                <w:szCs w:val="20"/>
              </w:rPr>
            </w:pPr>
          </w:p>
        </w:tc>
        <w:tc>
          <w:tcPr>
            <w:tcW w:w="3690" w:type="dxa"/>
            <w:shd w:val="clear" w:color="auto" w:fill="auto"/>
          </w:tcPr>
          <w:p w14:paraId="7F8BD7DF" w14:textId="3B1B05B9" w:rsidR="004A219A" w:rsidRDefault="00A936AD" w:rsidP="004A219A">
            <w:pPr>
              <w:rPr>
                <w:rFonts w:cstheme="minorHAnsi"/>
                <w:b/>
                <w:bCs/>
                <w:sz w:val="20"/>
                <w:szCs w:val="20"/>
              </w:rPr>
            </w:pPr>
            <w:r w:rsidRPr="00EC6C5D">
              <w:rPr>
                <w:rFonts w:cstheme="minorHAnsi"/>
                <w:b/>
                <w:bCs/>
                <w:sz w:val="20"/>
                <w:szCs w:val="20"/>
              </w:rPr>
              <w:t>Managing the crashing child: an EMS perspective</w:t>
            </w:r>
            <w:r w:rsidR="004A219A">
              <w:rPr>
                <w:rFonts w:cstheme="minorHAnsi"/>
                <w:b/>
                <w:bCs/>
                <w:sz w:val="20"/>
                <w:szCs w:val="20"/>
              </w:rPr>
              <w:t>.</w:t>
            </w:r>
          </w:p>
          <w:p w14:paraId="7A1ADE09" w14:textId="12E37563" w:rsidR="004A219A" w:rsidRPr="00EC6C5D" w:rsidRDefault="004A219A" w:rsidP="00A936AD">
            <w:pPr>
              <w:rPr>
                <w:rFonts w:cstheme="majorHAnsi"/>
                <w:sz w:val="20"/>
                <w:szCs w:val="20"/>
              </w:rPr>
            </w:pPr>
            <w:proofErr w:type="spellStart"/>
            <w:r w:rsidRPr="004A219A">
              <w:rPr>
                <w:rFonts w:cstheme="majorHAnsi"/>
                <w:sz w:val="20"/>
                <w:szCs w:val="20"/>
              </w:rPr>
              <w:t>Mr</w:t>
            </w:r>
            <w:proofErr w:type="spellEnd"/>
            <w:r w:rsidRPr="004A219A">
              <w:rPr>
                <w:rFonts w:cstheme="majorHAnsi"/>
                <w:sz w:val="20"/>
                <w:szCs w:val="20"/>
              </w:rPr>
              <w:t xml:space="preserve"> Nitesh Singh</w:t>
            </w:r>
          </w:p>
        </w:tc>
        <w:tc>
          <w:tcPr>
            <w:tcW w:w="4045" w:type="dxa"/>
            <w:vMerge/>
          </w:tcPr>
          <w:p w14:paraId="73C4E984" w14:textId="77777777" w:rsidR="00A936AD" w:rsidRPr="00EC6C5D" w:rsidRDefault="00A936AD" w:rsidP="00A936AD">
            <w:pPr>
              <w:rPr>
                <w:rFonts w:cstheme="majorHAnsi"/>
                <w:sz w:val="20"/>
                <w:szCs w:val="20"/>
              </w:rPr>
            </w:pPr>
          </w:p>
        </w:tc>
      </w:tr>
      <w:tr w:rsidR="00A936AD" w:rsidRPr="00EC6C5D" w14:paraId="31E534E0" w14:textId="77777777" w:rsidTr="00D91F78">
        <w:tc>
          <w:tcPr>
            <w:tcW w:w="2335" w:type="dxa"/>
            <w:vMerge/>
            <w:shd w:val="clear" w:color="auto" w:fill="auto"/>
          </w:tcPr>
          <w:p w14:paraId="4F01158C" w14:textId="5AEFA2AF" w:rsidR="00A936AD" w:rsidRPr="00EC6C5D" w:rsidRDefault="00A936AD" w:rsidP="00A936AD">
            <w:pPr>
              <w:rPr>
                <w:rFonts w:cstheme="majorHAnsi"/>
                <w:sz w:val="20"/>
                <w:szCs w:val="20"/>
              </w:rPr>
            </w:pPr>
          </w:p>
        </w:tc>
        <w:tc>
          <w:tcPr>
            <w:tcW w:w="3690" w:type="dxa"/>
            <w:shd w:val="clear" w:color="auto" w:fill="auto"/>
          </w:tcPr>
          <w:p w14:paraId="10C01D7D" w14:textId="77777777" w:rsidR="00A936AD" w:rsidRDefault="00A936AD" w:rsidP="00A936AD">
            <w:pPr>
              <w:rPr>
                <w:rFonts w:cstheme="minorHAnsi"/>
                <w:b/>
                <w:bCs/>
                <w:sz w:val="20"/>
                <w:szCs w:val="20"/>
              </w:rPr>
            </w:pPr>
            <w:r w:rsidRPr="00EC6C5D">
              <w:rPr>
                <w:rFonts w:cstheme="minorHAnsi"/>
                <w:b/>
                <w:bCs/>
                <w:sz w:val="20"/>
                <w:szCs w:val="20"/>
              </w:rPr>
              <w:t>Intrahospital Transfer Pearls and Pitfalls</w:t>
            </w:r>
          </w:p>
          <w:p w14:paraId="3FA64BB5" w14:textId="63B1B27B" w:rsidR="004A219A" w:rsidRDefault="004A219A" w:rsidP="00A936AD">
            <w:pPr>
              <w:rPr>
                <w:rFonts w:cstheme="majorHAnsi"/>
                <w:sz w:val="20"/>
                <w:szCs w:val="20"/>
              </w:rPr>
            </w:pPr>
            <w:r w:rsidRPr="004A219A">
              <w:rPr>
                <w:rFonts w:cstheme="majorHAnsi"/>
                <w:sz w:val="20"/>
                <w:szCs w:val="20"/>
              </w:rPr>
              <w:t>Karine Khoder</w:t>
            </w:r>
          </w:p>
          <w:p w14:paraId="77A46B35" w14:textId="3537FB09" w:rsidR="004A219A" w:rsidRPr="00EC6C5D" w:rsidRDefault="004A219A" w:rsidP="00A936AD">
            <w:pPr>
              <w:rPr>
                <w:rFonts w:cstheme="majorHAnsi"/>
                <w:sz w:val="20"/>
                <w:szCs w:val="20"/>
              </w:rPr>
            </w:pPr>
          </w:p>
        </w:tc>
        <w:tc>
          <w:tcPr>
            <w:tcW w:w="4045" w:type="dxa"/>
            <w:vMerge/>
          </w:tcPr>
          <w:p w14:paraId="79B1B7CD" w14:textId="77777777" w:rsidR="00A936AD" w:rsidRPr="00EC6C5D" w:rsidRDefault="00A936AD" w:rsidP="00A936AD">
            <w:pPr>
              <w:rPr>
                <w:rFonts w:cstheme="majorHAnsi"/>
                <w:sz w:val="20"/>
                <w:szCs w:val="20"/>
              </w:rPr>
            </w:pPr>
          </w:p>
        </w:tc>
      </w:tr>
      <w:tr w:rsidR="00A936AD" w:rsidRPr="00EC6C5D" w14:paraId="5A1E832B" w14:textId="77777777" w:rsidTr="00D91F78">
        <w:tc>
          <w:tcPr>
            <w:tcW w:w="2335" w:type="dxa"/>
            <w:vMerge/>
            <w:shd w:val="clear" w:color="auto" w:fill="auto"/>
          </w:tcPr>
          <w:p w14:paraId="3079863A" w14:textId="3640F282" w:rsidR="00A936AD" w:rsidRPr="00EC6C5D" w:rsidRDefault="00A936AD" w:rsidP="00A936AD">
            <w:pPr>
              <w:rPr>
                <w:rFonts w:cstheme="majorHAnsi"/>
                <w:sz w:val="20"/>
                <w:szCs w:val="20"/>
              </w:rPr>
            </w:pPr>
          </w:p>
        </w:tc>
        <w:tc>
          <w:tcPr>
            <w:tcW w:w="3690" w:type="dxa"/>
            <w:shd w:val="clear" w:color="auto" w:fill="auto"/>
          </w:tcPr>
          <w:p w14:paraId="62A9277C" w14:textId="77777777" w:rsidR="00A936AD" w:rsidRDefault="00A936AD" w:rsidP="00A936AD">
            <w:pPr>
              <w:rPr>
                <w:rFonts w:cstheme="minorHAnsi"/>
                <w:b/>
                <w:bCs/>
                <w:sz w:val="20"/>
                <w:szCs w:val="20"/>
              </w:rPr>
            </w:pPr>
            <w:r w:rsidRPr="00EC6C5D">
              <w:rPr>
                <w:rFonts w:cstheme="minorHAnsi"/>
                <w:b/>
                <w:bCs/>
                <w:sz w:val="20"/>
                <w:szCs w:val="20"/>
              </w:rPr>
              <w:t>Hand Hygiene- Bug Free Care!</w:t>
            </w:r>
          </w:p>
          <w:p w14:paraId="11C7A84B" w14:textId="435DEE29" w:rsidR="004A219A" w:rsidRDefault="004A219A" w:rsidP="00A936AD">
            <w:pPr>
              <w:rPr>
                <w:rFonts w:cstheme="majorHAnsi"/>
                <w:sz w:val="20"/>
                <w:szCs w:val="20"/>
              </w:rPr>
            </w:pPr>
            <w:r w:rsidRPr="004A219A">
              <w:rPr>
                <w:rFonts w:cstheme="majorHAnsi"/>
                <w:sz w:val="20"/>
                <w:szCs w:val="20"/>
              </w:rPr>
              <w:t>Dr Ahmad Al Shami</w:t>
            </w:r>
          </w:p>
          <w:p w14:paraId="411F3071" w14:textId="0E5C9B8A" w:rsidR="004A219A" w:rsidRPr="00EC6C5D" w:rsidRDefault="004A219A" w:rsidP="00A936AD">
            <w:pPr>
              <w:rPr>
                <w:rFonts w:cstheme="majorHAnsi"/>
                <w:sz w:val="20"/>
                <w:szCs w:val="20"/>
              </w:rPr>
            </w:pPr>
          </w:p>
        </w:tc>
        <w:tc>
          <w:tcPr>
            <w:tcW w:w="4045" w:type="dxa"/>
            <w:vMerge/>
          </w:tcPr>
          <w:p w14:paraId="649242EE" w14:textId="77777777" w:rsidR="00A936AD" w:rsidRPr="00EC6C5D" w:rsidRDefault="00A936AD" w:rsidP="00A936AD">
            <w:pPr>
              <w:rPr>
                <w:rFonts w:cstheme="majorHAnsi"/>
                <w:sz w:val="20"/>
                <w:szCs w:val="20"/>
              </w:rPr>
            </w:pPr>
          </w:p>
        </w:tc>
      </w:tr>
      <w:tr w:rsidR="00A936AD" w:rsidRPr="00EC6C5D" w14:paraId="70649C8D" w14:textId="77777777" w:rsidTr="00D91F78">
        <w:tc>
          <w:tcPr>
            <w:tcW w:w="2335" w:type="dxa"/>
            <w:vMerge/>
            <w:shd w:val="clear" w:color="auto" w:fill="auto"/>
          </w:tcPr>
          <w:p w14:paraId="7A02B8F6" w14:textId="74A44462" w:rsidR="00A936AD" w:rsidRPr="00EC6C5D" w:rsidRDefault="00A936AD" w:rsidP="00A936AD">
            <w:pPr>
              <w:rPr>
                <w:rFonts w:cstheme="majorHAnsi"/>
                <w:sz w:val="20"/>
                <w:szCs w:val="20"/>
              </w:rPr>
            </w:pPr>
          </w:p>
        </w:tc>
        <w:tc>
          <w:tcPr>
            <w:tcW w:w="3690" w:type="dxa"/>
            <w:shd w:val="clear" w:color="auto" w:fill="auto"/>
          </w:tcPr>
          <w:p w14:paraId="38AD1B4B" w14:textId="60EC88EA" w:rsidR="004A219A" w:rsidRDefault="00A936AD" w:rsidP="004A219A">
            <w:pPr>
              <w:rPr>
                <w:rFonts w:cstheme="minorHAnsi"/>
                <w:b/>
                <w:bCs/>
                <w:sz w:val="20"/>
                <w:szCs w:val="20"/>
              </w:rPr>
            </w:pPr>
            <w:r w:rsidRPr="00EC6C5D">
              <w:rPr>
                <w:rFonts w:cstheme="minorHAnsi"/>
                <w:b/>
                <w:bCs/>
                <w:sz w:val="20"/>
                <w:szCs w:val="20"/>
              </w:rPr>
              <w:t>PEM Fellows Corner- Cases that will change your practice</w:t>
            </w:r>
            <w:r w:rsidR="004A219A">
              <w:rPr>
                <w:rFonts w:cstheme="minorHAnsi"/>
                <w:b/>
                <w:bCs/>
                <w:sz w:val="20"/>
                <w:szCs w:val="20"/>
              </w:rPr>
              <w:t>.</w:t>
            </w:r>
          </w:p>
          <w:p w14:paraId="77F3225B" w14:textId="77777777" w:rsidR="004A219A" w:rsidRPr="004A219A" w:rsidRDefault="004A219A" w:rsidP="004A219A">
            <w:pPr>
              <w:rPr>
                <w:rFonts w:cstheme="minorHAnsi"/>
                <w:sz w:val="18"/>
                <w:szCs w:val="18"/>
              </w:rPr>
            </w:pPr>
            <w:r w:rsidRPr="004A219A">
              <w:rPr>
                <w:rFonts w:cstheme="minorHAnsi"/>
                <w:sz w:val="18"/>
                <w:szCs w:val="18"/>
              </w:rPr>
              <w:t>Dr Amani Hamid</w:t>
            </w:r>
          </w:p>
          <w:p w14:paraId="4579E85B" w14:textId="77777777" w:rsidR="004A219A" w:rsidRPr="004A219A" w:rsidRDefault="004A219A" w:rsidP="004A219A">
            <w:pPr>
              <w:rPr>
                <w:rFonts w:cstheme="minorHAnsi"/>
                <w:sz w:val="18"/>
                <w:szCs w:val="18"/>
              </w:rPr>
            </w:pPr>
            <w:r w:rsidRPr="004A219A">
              <w:rPr>
                <w:rFonts w:cstheme="minorHAnsi"/>
                <w:sz w:val="18"/>
                <w:szCs w:val="18"/>
              </w:rPr>
              <w:t>Dr Amene Hermi</w:t>
            </w:r>
          </w:p>
          <w:p w14:paraId="70D3C917" w14:textId="77777777" w:rsidR="004A219A" w:rsidRPr="004A219A" w:rsidRDefault="004A219A" w:rsidP="004A219A">
            <w:pPr>
              <w:rPr>
                <w:rFonts w:cstheme="minorHAnsi"/>
                <w:sz w:val="18"/>
                <w:szCs w:val="18"/>
              </w:rPr>
            </w:pPr>
            <w:r w:rsidRPr="004A219A">
              <w:rPr>
                <w:rFonts w:cstheme="minorHAnsi"/>
                <w:sz w:val="18"/>
                <w:szCs w:val="18"/>
              </w:rPr>
              <w:t>Oluwabukola Adebisi</w:t>
            </w:r>
          </w:p>
          <w:p w14:paraId="557EA0E3" w14:textId="466D0F30" w:rsidR="004A219A" w:rsidRPr="004A219A" w:rsidRDefault="004A219A" w:rsidP="004A219A">
            <w:pPr>
              <w:rPr>
                <w:rFonts w:cstheme="minorHAnsi"/>
                <w:b/>
                <w:bCs/>
                <w:sz w:val="20"/>
                <w:szCs w:val="20"/>
              </w:rPr>
            </w:pPr>
            <w:r w:rsidRPr="004A219A">
              <w:rPr>
                <w:rFonts w:cstheme="minorHAnsi"/>
                <w:sz w:val="18"/>
                <w:szCs w:val="18"/>
              </w:rPr>
              <w:t>Dr Israa Abdelrasool</w:t>
            </w:r>
          </w:p>
        </w:tc>
        <w:tc>
          <w:tcPr>
            <w:tcW w:w="4045" w:type="dxa"/>
            <w:vMerge/>
          </w:tcPr>
          <w:p w14:paraId="75EF177A" w14:textId="77777777" w:rsidR="00A936AD" w:rsidRPr="00EC6C5D" w:rsidRDefault="00A936AD" w:rsidP="00A936AD">
            <w:pPr>
              <w:rPr>
                <w:rFonts w:cstheme="majorHAnsi"/>
                <w:sz w:val="20"/>
                <w:szCs w:val="20"/>
              </w:rPr>
            </w:pPr>
          </w:p>
        </w:tc>
      </w:tr>
      <w:tr w:rsidR="00A936AD" w:rsidRPr="00EC6C5D" w14:paraId="7FE188E4" w14:textId="77777777" w:rsidTr="000919E3">
        <w:tc>
          <w:tcPr>
            <w:tcW w:w="2335" w:type="dxa"/>
            <w:shd w:val="clear" w:color="auto" w:fill="D9D9D9" w:themeFill="background1" w:themeFillShade="D9"/>
          </w:tcPr>
          <w:p w14:paraId="286BD6A3" w14:textId="2F6FBBED" w:rsidR="00A936AD" w:rsidRPr="00EC6C5D" w:rsidRDefault="00A936AD" w:rsidP="00A936AD">
            <w:pPr>
              <w:rPr>
                <w:rFonts w:cstheme="majorHAnsi"/>
                <w:sz w:val="20"/>
                <w:szCs w:val="20"/>
              </w:rPr>
            </w:pPr>
            <w:r w:rsidRPr="00EC6C5D">
              <w:rPr>
                <w:rFonts w:cstheme="minorHAnsi"/>
                <w:b/>
                <w:bCs/>
                <w:sz w:val="20"/>
                <w:szCs w:val="20"/>
              </w:rPr>
              <w:t>0930-0945</w:t>
            </w:r>
          </w:p>
        </w:tc>
        <w:tc>
          <w:tcPr>
            <w:tcW w:w="7735" w:type="dxa"/>
            <w:gridSpan w:val="2"/>
            <w:shd w:val="clear" w:color="auto" w:fill="D9D9D9" w:themeFill="background1" w:themeFillShade="D9"/>
          </w:tcPr>
          <w:p w14:paraId="4C15EAE7" w14:textId="0F872EB0" w:rsidR="00A936AD" w:rsidRPr="00EC6C5D" w:rsidRDefault="00A936AD" w:rsidP="00A936AD">
            <w:pPr>
              <w:jc w:val="center"/>
              <w:rPr>
                <w:rFonts w:cstheme="majorHAnsi"/>
                <w:b/>
                <w:bCs/>
                <w:sz w:val="20"/>
                <w:szCs w:val="20"/>
              </w:rPr>
            </w:pPr>
            <w:r w:rsidRPr="00EC6C5D">
              <w:rPr>
                <w:rFonts w:cstheme="majorHAnsi"/>
                <w:b/>
                <w:bCs/>
                <w:sz w:val="20"/>
                <w:szCs w:val="20"/>
              </w:rPr>
              <w:t xml:space="preserve">BREAK </w:t>
            </w:r>
          </w:p>
        </w:tc>
      </w:tr>
      <w:tr w:rsidR="00A936AD" w:rsidRPr="00EC6C5D" w14:paraId="014D7413" w14:textId="77777777" w:rsidTr="00AA7C1B">
        <w:tc>
          <w:tcPr>
            <w:tcW w:w="2335" w:type="dxa"/>
            <w:shd w:val="clear" w:color="auto" w:fill="auto"/>
          </w:tcPr>
          <w:p w14:paraId="086AA007" w14:textId="77777777" w:rsidR="00A936AD" w:rsidRPr="00EC6C5D" w:rsidRDefault="00A936AD" w:rsidP="00A936AD">
            <w:pPr>
              <w:rPr>
                <w:rFonts w:cstheme="minorHAnsi"/>
                <w:b/>
                <w:bCs/>
                <w:sz w:val="20"/>
                <w:szCs w:val="20"/>
              </w:rPr>
            </w:pPr>
            <w:r w:rsidRPr="00EC6C5D">
              <w:rPr>
                <w:rFonts w:cstheme="minorHAnsi"/>
                <w:b/>
                <w:bCs/>
                <w:sz w:val="20"/>
                <w:szCs w:val="20"/>
              </w:rPr>
              <w:t>0945-1030 - (45 min)</w:t>
            </w:r>
          </w:p>
          <w:p w14:paraId="375A040F" w14:textId="739BEEBA" w:rsidR="00A936AD" w:rsidRPr="00EC6C5D" w:rsidRDefault="00A936AD" w:rsidP="00A936AD">
            <w:pPr>
              <w:rPr>
                <w:rFonts w:cstheme="minorHAnsi"/>
                <w:b/>
                <w:bCs/>
                <w:sz w:val="20"/>
                <w:szCs w:val="20"/>
              </w:rPr>
            </w:pPr>
          </w:p>
        </w:tc>
        <w:tc>
          <w:tcPr>
            <w:tcW w:w="3690" w:type="dxa"/>
            <w:shd w:val="clear" w:color="auto" w:fill="auto"/>
          </w:tcPr>
          <w:p w14:paraId="4DC5DA18" w14:textId="77777777" w:rsidR="00A936AD" w:rsidRDefault="00A936AD" w:rsidP="00A936AD">
            <w:pPr>
              <w:rPr>
                <w:rFonts w:cstheme="minorHAnsi"/>
                <w:b/>
                <w:bCs/>
                <w:sz w:val="20"/>
                <w:szCs w:val="20"/>
              </w:rPr>
            </w:pPr>
            <w:r w:rsidRPr="00EC6C5D">
              <w:rPr>
                <w:rFonts w:cstheme="minorHAnsi"/>
                <w:b/>
                <w:bCs/>
                <w:sz w:val="20"/>
                <w:szCs w:val="20"/>
              </w:rPr>
              <w:t xml:space="preserve">Embracing Patient Safety </w:t>
            </w:r>
          </w:p>
          <w:p w14:paraId="135A9156" w14:textId="49C68EE4" w:rsidR="004A219A" w:rsidRPr="00EC6C5D" w:rsidRDefault="00EC4D41" w:rsidP="00A936AD">
            <w:pPr>
              <w:rPr>
                <w:rFonts w:cstheme="majorHAnsi"/>
                <w:sz w:val="20"/>
                <w:szCs w:val="20"/>
              </w:rPr>
            </w:pPr>
            <w:r w:rsidRPr="004A219A">
              <w:rPr>
                <w:rFonts w:cstheme="majorHAnsi"/>
                <w:sz w:val="20"/>
                <w:szCs w:val="20"/>
              </w:rPr>
              <w:t>Ms.</w:t>
            </w:r>
            <w:r w:rsidR="004A219A" w:rsidRPr="004A219A">
              <w:rPr>
                <w:rFonts w:cstheme="majorHAnsi"/>
                <w:sz w:val="20"/>
                <w:szCs w:val="20"/>
              </w:rPr>
              <w:t xml:space="preserve"> Aisha Mohammed</w:t>
            </w:r>
          </w:p>
        </w:tc>
        <w:tc>
          <w:tcPr>
            <w:tcW w:w="4045" w:type="dxa"/>
            <w:shd w:val="clear" w:color="auto" w:fill="auto"/>
          </w:tcPr>
          <w:p w14:paraId="440CC0DC" w14:textId="77777777" w:rsidR="00A936AD" w:rsidRPr="00EC6C5D" w:rsidRDefault="00A936AD" w:rsidP="00A936AD">
            <w:pPr>
              <w:rPr>
                <w:rFonts w:cstheme="minorHAnsi"/>
                <w:sz w:val="20"/>
                <w:szCs w:val="20"/>
              </w:rPr>
            </w:pPr>
            <w:r w:rsidRPr="00EC6C5D">
              <w:rPr>
                <w:rFonts w:cstheme="minorHAnsi"/>
                <w:sz w:val="20"/>
                <w:szCs w:val="20"/>
              </w:rPr>
              <w:t>Discuss the concept of Patient Safety in 2025</w:t>
            </w:r>
          </w:p>
          <w:p w14:paraId="14865A93" w14:textId="384F8DB7" w:rsidR="00A936AD" w:rsidRPr="00EC6C5D" w:rsidRDefault="00A936AD" w:rsidP="00A936AD">
            <w:pPr>
              <w:rPr>
                <w:rFonts w:cstheme="majorHAnsi"/>
                <w:sz w:val="20"/>
                <w:szCs w:val="20"/>
              </w:rPr>
            </w:pPr>
            <w:r w:rsidRPr="00EC6C5D">
              <w:rPr>
                <w:rFonts w:cstheme="minorHAnsi"/>
                <w:sz w:val="20"/>
                <w:szCs w:val="20"/>
              </w:rPr>
              <w:t xml:space="preserve">Highlight challenges for the ED environment </w:t>
            </w:r>
          </w:p>
        </w:tc>
      </w:tr>
      <w:tr w:rsidR="00A936AD" w:rsidRPr="00EC6C5D" w14:paraId="2EEB639D" w14:textId="77777777" w:rsidTr="00AA7C1B">
        <w:tc>
          <w:tcPr>
            <w:tcW w:w="2335" w:type="dxa"/>
            <w:shd w:val="clear" w:color="auto" w:fill="auto"/>
          </w:tcPr>
          <w:p w14:paraId="0877F0E8" w14:textId="77777777" w:rsidR="00A936AD" w:rsidRPr="00EC6C5D" w:rsidRDefault="00A936AD" w:rsidP="00A936AD">
            <w:pPr>
              <w:rPr>
                <w:rFonts w:cstheme="minorHAnsi"/>
                <w:b/>
                <w:bCs/>
                <w:sz w:val="20"/>
                <w:szCs w:val="20"/>
              </w:rPr>
            </w:pPr>
            <w:r w:rsidRPr="00EC6C5D">
              <w:rPr>
                <w:rFonts w:cstheme="minorHAnsi"/>
                <w:b/>
                <w:bCs/>
                <w:sz w:val="20"/>
                <w:szCs w:val="20"/>
              </w:rPr>
              <w:t>1030-1115 - (45 min)</w:t>
            </w:r>
          </w:p>
          <w:p w14:paraId="6684269C" w14:textId="40223F4B" w:rsidR="00A936AD" w:rsidRPr="00EC6C5D" w:rsidRDefault="00A936AD" w:rsidP="00A936AD">
            <w:pPr>
              <w:rPr>
                <w:rFonts w:cstheme="minorHAnsi"/>
                <w:b/>
                <w:bCs/>
                <w:sz w:val="20"/>
                <w:szCs w:val="20"/>
              </w:rPr>
            </w:pPr>
          </w:p>
        </w:tc>
        <w:tc>
          <w:tcPr>
            <w:tcW w:w="3690" w:type="dxa"/>
            <w:shd w:val="clear" w:color="auto" w:fill="auto"/>
          </w:tcPr>
          <w:p w14:paraId="43605072" w14:textId="77777777" w:rsidR="004A219A" w:rsidRDefault="004A219A" w:rsidP="00A936AD">
            <w:pPr>
              <w:rPr>
                <w:rFonts w:cstheme="minorHAnsi"/>
                <w:b/>
                <w:bCs/>
                <w:sz w:val="20"/>
                <w:szCs w:val="20"/>
              </w:rPr>
            </w:pPr>
            <w:r w:rsidRPr="004A219A">
              <w:rPr>
                <w:rFonts w:cstheme="minorHAnsi"/>
                <w:b/>
                <w:bCs/>
                <w:sz w:val="20"/>
                <w:szCs w:val="20"/>
              </w:rPr>
              <w:t xml:space="preserve">Conflict Resolution - Breaking the silence in ED: Essential communication skills for resolving conflicts </w:t>
            </w:r>
          </w:p>
          <w:p w14:paraId="17F1345B" w14:textId="77777777" w:rsidR="004A219A" w:rsidRDefault="004A219A" w:rsidP="00A936AD">
            <w:pPr>
              <w:rPr>
                <w:rFonts w:cstheme="majorHAnsi"/>
                <w:sz w:val="20"/>
                <w:szCs w:val="20"/>
              </w:rPr>
            </w:pPr>
          </w:p>
          <w:p w14:paraId="76CA1C84" w14:textId="60FAFE0D" w:rsidR="004A219A" w:rsidRPr="00EC6C5D" w:rsidRDefault="004A219A" w:rsidP="00A936AD">
            <w:pPr>
              <w:rPr>
                <w:rFonts w:cstheme="majorHAnsi"/>
                <w:sz w:val="20"/>
                <w:szCs w:val="20"/>
              </w:rPr>
            </w:pPr>
            <w:r w:rsidRPr="004A219A">
              <w:rPr>
                <w:rFonts w:cstheme="majorHAnsi"/>
                <w:sz w:val="20"/>
                <w:szCs w:val="20"/>
              </w:rPr>
              <w:t>Dr Khalid Alyafei</w:t>
            </w:r>
          </w:p>
        </w:tc>
        <w:tc>
          <w:tcPr>
            <w:tcW w:w="4045" w:type="dxa"/>
            <w:shd w:val="clear" w:color="auto" w:fill="auto"/>
          </w:tcPr>
          <w:p w14:paraId="18E255F9" w14:textId="77777777" w:rsidR="00A936AD" w:rsidRPr="00EC6C5D" w:rsidRDefault="00A936AD" w:rsidP="00A936AD">
            <w:pPr>
              <w:rPr>
                <w:rFonts w:cstheme="minorHAnsi"/>
                <w:sz w:val="20"/>
                <w:szCs w:val="20"/>
              </w:rPr>
            </w:pPr>
            <w:r w:rsidRPr="00EC6C5D">
              <w:rPr>
                <w:rFonts w:cstheme="minorHAnsi"/>
                <w:sz w:val="20"/>
                <w:szCs w:val="20"/>
              </w:rPr>
              <w:lastRenderedPageBreak/>
              <w:t>Detail triggers and features of escalating conflict</w:t>
            </w:r>
          </w:p>
          <w:p w14:paraId="42B4D8BB" w14:textId="3E08FD96" w:rsidR="00A936AD" w:rsidRPr="00EC6C5D" w:rsidRDefault="00A936AD" w:rsidP="00A936AD">
            <w:pPr>
              <w:rPr>
                <w:rFonts w:cstheme="majorHAnsi"/>
                <w:sz w:val="20"/>
                <w:szCs w:val="20"/>
              </w:rPr>
            </w:pPr>
            <w:r w:rsidRPr="00EC6C5D">
              <w:rPr>
                <w:rFonts w:cstheme="minorHAnsi"/>
                <w:sz w:val="20"/>
                <w:szCs w:val="20"/>
              </w:rPr>
              <w:lastRenderedPageBreak/>
              <w:t>Design an approach to manage conflict in the ED</w:t>
            </w:r>
          </w:p>
        </w:tc>
      </w:tr>
      <w:tr w:rsidR="00A936AD" w:rsidRPr="00EC6C5D" w14:paraId="7712C791" w14:textId="77777777" w:rsidTr="00AA7C1B">
        <w:tc>
          <w:tcPr>
            <w:tcW w:w="2335" w:type="dxa"/>
            <w:shd w:val="clear" w:color="auto" w:fill="auto"/>
          </w:tcPr>
          <w:p w14:paraId="499AA71D" w14:textId="77777777" w:rsidR="00A936AD" w:rsidRPr="00EC6C5D" w:rsidRDefault="00A936AD" w:rsidP="00A936AD">
            <w:pPr>
              <w:rPr>
                <w:rFonts w:cstheme="minorHAnsi"/>
                <w:b/>
                <w:bCs/>
                <w:sz w:val="20"/>
                <w:szCs w:val="20"/>
              </w:rPr>
            </w:pPr>
            <w:r w:rsidRPr="00EC6C5D">
              <w:rPr>
                <w:rFonts w:cstheme="minorHAnsi"/>
                <w:b/>
                <w:bCs/>
                <w:sz w:val="20"/>
                <w:szCs w:val="20"/>
              </w:rPr>
              <w:lastRenderedPageBreak/>
              <w:t>1115-1200 - (45 min)</w:t>
            </w:r>
          </w:p>
          <w:p w14:paraId="22549422" w14:textId="7CE30579" w:rsidR="00A936AD" w:rsidRPr="00EC6C5D" w:rsidRDefault="00A936AD" w:rsidP="00A936AD">
            <w:pPr>
              <w:rPr>
                <w:rFonts w:cstheme="minorHAnsi"/>
                <w:b/>
                <w:bCs/>
                <w:sz w:val="20"/>
                <w:szCs w:val="20"/>
              </w:rPr>
            </w:pPr>
          </w:p>
        </w:tc>
        <w:tc>
          <w:tcPr>
            <w:tcW w:w="3690" w:type="dxa"/>
            <w:shd w:val="clear" w:color="auto" w:fill="auto"/>
          </w:tcPr>
          <w:p w14:paraId="0C4CFCA1" w14:textId="77777777" w:rsidR="00A936AD" w:rsidRDefault="00A936AD" w:rsidP="00A936AD">
            <w:pPr>
              <w:rPr>
                <w:rFonts w:cstheme="minorHAnsi"/>
                <w:b/>
                <w:bCs/>
                <w:sz w:val="20"/>
                <w:szCs w:val="20"/>
              </w:rPr>
            </w:pPr>
            <w:r w:rsidRPr="00EC6C5D">
              <w:rPr>
                <w:rFonts w:cstheme="minorHAnsi"/>
                <w:b/>
                <w:bCs/>
                <w:sz w:val="20"/>
                <w:szCs w:val="20"/>
              </w:rPr>
              <w:t>Communication as Key to ED Success</w:t>
            </w:r>
          </w:p>
          <w:p w14:paraId="21C3A389" w14:textId="00EBB6D4" w:rsidR="004A219A" w:rsidRPr="00EC6C5D" w:rsidRDefault="004A219A" w:rsidP="00A936AD">
            <w:pPr>
              <w:rPr>
                <w:rFonts w:cstheme="majorHAnsi"/>
                <w:sz w:val="20"/>
                <w:szCs w:val="20"/>
              </w:rPr>
            </w:pPr>
            <w:r w:rsidRPr="004A219A">
              <w:rPr>
                <w:rFonts w:cstheme="majorHAnsi"/>
                <w:sz w:val="20"/>
                <w:szCs w:val="20"/>
              </w:rPr>
              <w:t>Dr Barbara Blackie</w:t>
            </w:r>
          </w:p>
        </w:tc>
        <w:tc>
          <w:tcPr>
            <w:tcW w:w="4045" w:type="dxa"/>
            <w:shd w:val="clear" w:color="auto" w:fill="auto"/>
          </w:tcPr>
          <w:p w14:paraId="5BCDE6F5" w14:textId="77777777" w:rsidR="00A936AD" w:rsidRPr="00EC6C5D" w:rsidRDefault="00A936AD" w:rsidP="00A936AD">
            <w:pPr>
              <w:rPr>
                <w:rFonts w:cstheme="minorHAnsi"/>
                <w:sz w:val="20"/>
                <w:szCs w:val="20"/>
              </w:rPr>
            </w:pPr>
            <w:r w:rsidRPr="00EC6C5D">
              <w:rPr>
                <w:rFonts w:cstheme="minorHAnsi"/>
                <w:sz w:val="20"/>
                <w:szCs w:val="20"/>
              </w:rPr>
              <w:t xml:space="preserve">Discuss issues with communication quality in a chaotic environment </w:t>
            </w:r>
          </w:p>
          <w:p w14:paraId="696587AC" w14:textId="05223A45" w:rsidR="00A936AD" w:rsidRPr="00EC6C5D" w:rsidRDefault="00A936AD" w:rsidP="00A936AD">
            <w:pPr>
              <w:rPr>
                <w:rFonts w:cstheme="majorHAnsi"/>
                <w:sz w:val="20"/>
                <w:szCs w:val="20"/>
              </w:rPr>
            </w:pPr>
            <w:r w:rsidRPr="00EC6C5D">
              <w:rPr>
                <w:rFonts w:cstheme="minorHAnsi"/>
                <w:sz w:val="20"/>
                <w:szCs w:val="20"/>
              </w:rPr>
              <w:t xml:space="preserve">Analyze your communication style to ensure successfully team-based interactions </w:t>
            </w:r>
          </w:p>
        </w:tc>
      </w:tr>
      <w:tr w:rsidR="00A936AD" w:rsidRPr="00EC6C5D" w14:paraId="782BCC64" w14:textId="77777777" w:rsidTr="00AA7C1B">
        <w:tc>
          <w:tcPr>
            <w:tcW w:w="2335" w:type="dxa"/>
            <w:shd w:val="clear" w:color="auto" w:fill="auto"/>
          </w:tcPr>
          <w:p w14:paraId="58F25BE9" w14:textId="77777777" w:rsidR="00A936AD" w:rsidRPr="00EC6C5D" w:rsidRDefault="00A936AD" w:rsidP="00A936AD">
            <w:pPr>
              <w:rPr>
                <w:rFonts w:cstheme="minorHAnsi"/>
                <w:b/>
                <w:bCs/>
                <w:sz w:val="20"/>
                <w:szCs w:val="20"/>
              </w:rPr>
            </w:pPr>
            <w:r w:rsidRPr="00EC6C5D">
              <w:rPr>
                <w:rFonts w:cstheme="minorHAnsi"/>
                <w:b/>
                <w:bCs/>
                <w:sz w:val="20"/>
                <w:szCs w:val="20"/>
              </w:rPr>
              <w:t>1200-1245 - (45 min)</w:t>
            </w:r>
          </w:p>
          <w:p w14:paraId="4E50CFC2" w14:textId="2C55DC02" w:rsidR="00A936AD" w:rsidRPr="00EC6C5D" w:rsidRDefault="00A936AD" w:rsidP="00A936AD">
            <w:pPr>
              <w:rPr>
                <w:rFonts w:cstheme="minorHAnsi"/>
                <w:b/>
                <w:bCs/>
                <w:sz w:val="20"/>
                <w:szCs w:val="20"/>
              </w:rPr>
            </w:pPr>
          </w:p>
        </w:tc>
        <w:tc>
          <w:tcPr>
            <w:tcW w:w="3690" w:type="dxa"/>
            <w:shd w:val="clear" w:color="auto" w:fill="auto"/>
          </w:tcPr>
          <w:p w14:paraId="1CE04D71" w14:textId="77777777" w:rsidR="00A936AD" w:rsidRDefault="00A936AD" w:rsidP="00A936AD">
            <w:pPr>
              <w:rPr>
                <w:rFonts w:cstheme="minorHAnsi"/>
                <w:b/>
                <w:bCs/>
                <w:sz w:val="20"/>
                <w:szCs w:val="20"/>
              </w:rPr>
            </w:pPr>
            <w:r w:rsidRPr="00EC6C5D">
              <w:rPr>
                <w:rFonts w:cstheme="minorHAnsi"/>
                <w:b/>
                <w:bCs/>
                <w:sz w:val="20"/>
                <w:szCs w:val="20"/>
              </w:rPr>
              <w:t xml:space="preserve">Effects of Multidisciplinary Team Work and Patient Flow </w:t>
            </w:r>
          </w:p>
          <w:p w14:paraId="12ACDE4E" w14:textId="330A48AC" w:rsidR="004A219A" w:rsidRDefault="004A219A" w:rsidP="00A936AD">
            <w:pPr>
              <w:rPr>
                <w:rFonts w:cstheme="majorHAnsi"/>
                <w:sz w:val="20"/>
                <w:szCs w:val="20"/>
              </w:rPr>
            </w:pPr>
            <w:r w:rsidRPr="004A219A">
              <w:rPr>
                <w:rFonts w:cstheme="majorHAnsi"/>
                <w:sz w:val="20"/>
                <w:szCs w:val="20"/>
              </w:rPr>
              <w:t xml:space="preserve">Dr Omair Syed  </w:t>
            </w:r>
          </w:p>
          <w:p w14:paraId="2C92C481" w14:textId="11216E79" w:rsidR="004A219A" w:rsidRDefault="004A219A" w:rsidP="00A936AD">
            <w:pPr>
              <w:rPr>
                <w:rFonts w:cstheme="majorHAnsi"/>
                <w:sz w:val="20"/>
                <w:szCs w:val="20"/>
              </w:rPr>
            </w:pPr>
            <w:r>
              <w:rPr>
                <w:rFonts w:cstheme="majorHAnsi"/>
                <w:sz w:val="20"/>
                <w:szCs w:val="20"/>
              </w:rPr>
              <w:t xml:space="preserve">Mr. Andrew Jones </w:t>
            </w:r>
          </w:p>
          <w:p w14:paraId="0D3F20BE" w14:textId="64079A07" w:rsidR="004A219A" w:rsidRPr="00EC6C5D" w:rsidRDefault="004A219A" w:rsidP="00A936AD">
            <w:pPr>
              <w:rPr>
                <w:rFonts w:cstheme="majorHAnsi"/>
                <w:sz w:val="20"/>
                <w:szCs w:val="20"/>
              </w:rPr>
            </w:pPr>
          </w:p>
        </w:tc>
        <w:tc>
          <w:tcPr>
            <w:tcW w:w="4045" w:type="dxa"/>
            <w:shd w:val="clear" w:color="auto" w:fill="auto"/>
          </w:tcPr>
          <w:p w14:paraId="0C8C4E3F" w14:textId="77777777" w:rsidR="00A936AD" w:rsidRPr="00EC6C5D" w:rsidRDefault="00A936AD" w:rsidP="00A936AD">
            <w:pPr>
              <w:rPr>
                <w:rFonts w:cstheme="minorHAnsi"/>
                <w:sz w:val="20"/>
                <w:szCs w:val="20"/>
              </w:rPr>
            </w:pPr>
            <w:r w:rsidRPr="00EC6C5D">
              <w:rPr>
                <w:rFonts w:cstheme="minorHAnsi"/>
                <w:sz w:val="20"/>
                <w:szCs w:val="20"/>
              </w:rPr>
              <w:t>Describe the features needed for successful team interactions that enhance flow</w:t>
            </w:r>
          </w:p>
          <w:p w14:paraId="49D7D5A4" w14:textId="7DA28A78" w:rsidR="00A936AD" w:rsidRPr="00EC6C5D" w:rsidRDefault="00A936AD" w:rsidP="00A936AD">
            <w:pPr>
              <w:rPr>
                <w:rFonts w:cstheme="majorHAnsi"/>
                <w:sz w:val="20"/>
                <w:szCs w:val="20"/>
              </w:rPr>
            </w:pPr>
            <w:r w:rsidRPr="00EC6C5D">
              <w:rPr>
                <w:rFonts w:cstheme="minorHAnsi"/>
                <w:sz w:val="20"/>
                <w:szCs w:val="20"/>
              </w:rPr>
              <w:t xml:space="preserve">Use examples to incorporate into multidisciplinary workflows </w:t>
            </w:r>
          </w:p>
        </w:tc>
      </w:tr>
      <w:tr w:rsidR="00A936AD" w:rsidRPr="00EC6C5D" w14:paraId="3ABEC538" w14:textId="77777777" w:rsidTr="00AA7C1B">
        <w:tc>
          <w:tcPr>
            <w:tcW w:w="2335" w:type="dxa"/>
            <w:shd w:val="clear" w:color="auto" w:fill="auto"/>
          </w:tcPr>
          <w:p w14:paraId="0011E555" w14:textId="35DE1BD2" w:rsidR="00A936AD" w:rsidRPr="00EC6C5D" w:rsidRDefault="00A936AD" w:rsidP="00A936AD">
            <w:pPr>
              <w:rPr>
                <w:rFonts w:cstheme="minorHAnsi"/>
                <w:b/>
                <w:bCs/>
                <w:sz w:val="20"/>
                <w:szCs w:val="20"/>
              </w:rPr>
            </w:pPr>
            <w:r w:rsidRPr="00EC6C5D">
              <w:rPr>
                <w:rFonts w:cstheme="minorHAnsi"/>
                <w:b/>
                <w:bCs/>
                <w:sz w:val="20"/>
                <w:szCs w:val="20"/>
              </w:rPr>
              <w:t>1245-1315 - (30 min)</w:t>
            </w:r>
          </w:p>
          <w:p w14:paraId="4F37C5EF" w14:textId="74E605AD" w:rsidR="00A936AD" w:rsidRPr="00EC6C5D" w:rsidRDefault="00A936AD" w:rsidP="00A936AD">
            <w:pPr>
              <w:rPr>
                <w:rFonts w:cstheme="minorHAnsi"/>
                <w:b/>
                <w:bCs/>
                <w:sz w:val="20"/>
                <w:szCs w:val="20"/>
              </w:rPr>
            </w:pPr>
          </w:p>
        </w:tc>
        <w:tc>
          <w:tcPr>
            <w:tcW w:w="3690" w:type="dxa"/>
            <w:shd w:val="clear" w:color="auto" w:fill="auto"/>
          </w:tcPr>
          <w:p w14:paraId="3FF929BE" w14:textId="77777777" w:rsidR="00A936AD" w:rsidRDefault="00A936AD" w:rsidP="00A936AD">
            <w:pPr>
              <w:rPr>
                <w:rFonts w:cstheme="minorHAnsi"/>
                <w:b/>
                <w:bCs/>
                <w:sz w:val="20"/>
                <w:szCs w:val="20"/>
              </w:rPr>
            </w:pPr>
            <w:r w:rsidRPr="00EC6C5D">
              <w:rPr>
                <w:rFonts w:cstheme="minorHAnsi"/>
                <w:b/>
                <w:bCs/>
                <w:sz w:val="20"/>
                <w:szCs w:val="20"/>
              </w:rPr>
              <w:t>QPEM Highlights: A Summary of Take-Home Points</w:t>
            </w:r>
          </w:p>
          <w:p w14:paraId="5EA7DD73" w14:textId="77777777" w:rsidR="004A219A" w:rsidRDefault="004A219A" w:rsidP="00A936AD">
            <w:pPr>
              <w:rPr>
                <w:rFonts w:cstheme="minorHAnsi"/>
                <w:b/>
                <w:bCs/>
                <w:sz w:val="20"/>
                <w:szCs w:val="20"/>
              </w:rPr>
            </w:pPr>
          </w:p>
          <w:p w14:paraId="29B1449E" w14:textId="7C9AA6DB" w:rsidR="004A219A" w:rsidRPr="00EC6C5D" w:rsidRDefault="004A219A" w:rsidP="00A936AD">
            <w:pPr>
              <w:rPr>
                <w:rFonts w:cstheme="majorHAnsi"/>
                <w:sz w:val="20"/>
                <w:szCs w:val="20"/>
              </w:rPr>
            </w:pPr>
            <w:r>
              <w:rPr>
                <w:rFonts w:cstheme="minorHAnsi"/>
                <w:b/>
                <w:bCs/>
                <w:sz w:val="20"/>
                <w:szCs w:val="20"/>
              </w:rPr>
              <w:t xml:space="preserve">Dr. Nasser Haidar </w:t>
            </w:r>
          </w:p>
        </w:tc>
        <w:tc>
          <w:tcPr>
            <w:tcW w:w="4045" w:type="dxa"/>
            <w:shd w:val="clear" w:color="auto" w:fill="auto"/>
          </w:tcPr>
          <w:p w14:paraId="10A23B04" w14:textId="42B0E9D9" w:rsidR="00A936AD" w:rsidRPr="00EC6C5D" w:rsidRDefault="00A936AD" w:rsidP="00A936AD">
            <w:pPr>
              <w:rPr>
                <w:rFonts w:cstheme="majorHAnsi"/>
                <w:sz w:val="20"/>
                <w:szCs w:val="20"/>
              </w:rPr>
            </w:pPr>
            <w:r w:rsidRPr="00EC6C5D">
              <w:rPr>
                <w:rFonts w:cstheme="minorHAnsi"/>
                <w:sz w:val="20"/>
                <w:szCs w:val="20"/>
              </w:rPr>
              <w:t>Summarize the key points that will change and/or enhance practice</w:t>
            </w:r>
          </w:p>
        </w:tc>
      </w:tr>
    </w:tbl>
    <w:p w14:paraId="1F278AD5" w14:textId="77777777" w:rsidR="008E51E1" w:rsidRPr="008E51E1" w:rsidRDefault="008E51E1" w:rsidP="008E51E1">
      <w:pPr>
        <w:spacing w:after="0" w:line="240" w:lineRule="auto"/>
        <w:jc w:val="center"/>
        <w:rPr>
          <w:rFonts w:asciiTheme="majorHAnsi" w:hAnsiTheme="majorHAnsi" w:cstheme="majorHAnsi"/>
          <w:i/>
          <w:iCs/>
          <w:sz w:val="20"/>
          <w:szCs w:val="20"/>
        </w:rPr>
      </w:pPr>
      <w:bookmarkStart w:id="9" w:name="_Hlk185749644"/>
      <w:r w:rsidRPr="008E51E1">
        <w:rPr>
          <w:rFonts w:asciiTheme="majorHAnsi" w:hAnsiTheme="majorHAnsi" w:cstheme="majorHAnsi"/>
          <w:i/>
          <w:iCs/>
          <w:sz w:val="20"/>
          <w:szCs w:val="20"/>
        </w:rPr>
        <w:t>This activity is an Accredited (Category 1) as defined by the Ministry of Public Health’s Department of</w:t>
      </w:r>
    </w:p>
    <w:p w14:paraId="39A968C6" w14:textId="77777777" w:rsidR="008E51E1" w:rsidRDefault="008E51E1" w:rsidP="008E51E1">
      <w:pPr>
        <w:spacing w:after="0" w:line="240" w:lineRule="auto"/>
        <w:jc w:val="center"/>
        <w:rPr>
          <w:rFonts w:asciiTheme="majorHAnsi" w:hAnsiTheme="majorHAnsi" w:cstheme="majorHAnsi"/>
          <w:i/>
          <w:iCs/>
          <w:sz w:val="20"/>
          <w:szCs w:val="20"/>
        </w:rPr>
      </w:pPr>
      <w:r w:rsidRPr="008E51E1">
        <w:rPr>
          <w:rFonts w:asciiTheme="majorHAnsi" w:hAnsiTheme="majorHAnsi" w:cstheme="majorHAnsi"/>
          <w:i/>
          <w:iCs/>
          <w:sz w:val="20"/>
          <w:szCs w:val="20"/>
        </w:rPr>
        <w:t>Healthcare Professions-Accreditation Section and is approved for a maximum of 20 hours.</w:t>
      </w:r>
    </w:p>
    <w:p w14:paraId="0CFF4D5A" w14:textId="77777777" w:rsidR="008E51E1" w:rsidRPr="008E51E1" w:rsidRDefault="008E51E1" w:rsidP="008E51E1">
      <w:pPr>
        <w:spacing w:after="0" w:line="240" w:lineRule="auto"/>
        <w:jc w:val="center"/>
        <w:rPr>
          <w:rFonts w:asciiTheme="majorHAnsi" w:hAnsiTheme="majorHAnsi" w:cstheme="majorHAnsi"/>
          <w:i/>
          <w:iCs/>
          <w:sz w:val="20"/>
          <w:szCs w:val="20"/>
        </w:rPr>
      </w:pPr>
      <w:r w:rsidRPr="008E51E1">
        <w:rPr>
          <w:rFonts w:asciiTheme="majorHAnsi" w:hAnsiTheme="majorHAnsi" w:cstheme="majorHAnsi"/>
          <w:i/>
          <w:iCs/>
          <w:sz w:val="20"/>
          <w:szCs w:val="20"/>
        </w:rPr>
        <w:t>AND</w:t>
      </w:r>
    </w:p>
    <w:p w14:paraId="3B229418" w14:textId="116689D0" w:rsidR="00160CB1" w:rsidRPr="00CC1C68" w:rsidRDefault="008E51E1" w:rsidP="008E51E1">
      <w:pPr>
        <w:spacing w:after="0" w:line="240" w:lineRule="auto"/>
        <w:jc w:val="center"/>
        <w:rPr>
          <w:rFonts w:asciiTheme="majorHAnsi" w:hAnsiTheme="majorHAnsi" w:cstheme="majorHAnsi"/>
          <w:i/>
          <w:iCs/>
          <w:sz w:val="20"/>
          <w:szCs w:val="20"/>
        </w:rPr>
      </w:pPr>
      <w:r w:rsidRPr="008E51E1">
        <w:rPr>
          <w:rFonts w:asciiTheme="majorHAnsi" w:hAnsiTheme="majorHAnsi" w:cstheme="majorHAnsi"/>
          <w:i/>
          <w:iCs/>
          <w:sz w:val="20"/>
          <w:szCs w:val="20"/>
        </w:rPr>
        <w:t xml:space="preserve">“This activity was planned by and for the healthcare team, and learners will </w:t>
      </w:r>
      <w:r w:rsidRPr="008E51E1">
        <w:rPr>
          <w:rFonts w:asciiTheme="majorHAnsi" w:hAnsiTheme="majorHAnsi" w:cstheme="majorHAnsi"/>
          <w:i/>
          <w:iCs/>
          <w:sz w:val="20"/>
          <w:szCs w:val="20"/>
        </w:rPr>
        <w:t>receive Interprofessional</w:t>
      </w:r>
      <w:r w:rsidRPr="008E51E1">
        <w:rPr>
          <w:rFonts w:asciiTheme="majorHAnsi" w:hAnsiTheme="majorHAnsi" w:cstheme="majorHAnsi"/>
          <w:i/>
          <w:iCs/>
          <w:sz w:val="20"/>
          <w:szCs w:val="20"/>
        </w:rPr>
        <w:t xml:space="preserve"> Continuing Education (IPCE) credits for learning and change”.</w:t>
      </w:r>
      <w:bookmarkEnd w:id="9"/>
      <w:r w:rsidR="002133D7" w:rsidRPr="00945F2C">
        <w:rPr>
          <w:rFonts w:asciiTheme="majorHAnsi" w:hAnsiTheme="majorHAnsi" w:cstheme="majorHAnsi"/>
          <w:noProof/>
        </w:rPr>
        <w:drawing>
          <wp:anchor distT="0" distB="0" distL="114300" distR="114300" simplePos="0" relativeHeight="251663360" behindDoc="1" locked="0" layoutInCell="1" allowOverlap="1" wp14:anchorId="048A5374" wp14:editId="0C16C162">
            <wp:simplePos x="0" y="0"/>
            <wp:positionH relativeFrom="margin">
              <wp:posOffset>3190875</wp:posOffset>
            </wp:positionH>
            <wp:positionV relativeFrom="paragraph">
              <wp:posOffset>1843405</wp:posOffset>
            </wp:positionV>
            <wp:extent cx="2530332" cy="1028700"/>
            <wp:effectExtent l="0" t="0" r="3810" b="0"/>
            <wp:wrapNone/>
            <wp:docPr id="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verla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332" cy="1028700"/>
                    </a:xfrm>
                    <a:prstGeom prst="rect">
                      <a:avLst/>
                    </a:prstGeom>
                  </pic:spPr>
                </pic:pic>
              </a:graphicData>
            </a:graphic>
            <wp14:sizeRelH relativeFrom="margin">
              <wp14:pctWidth>0</wp14:pctWidth>
            </wp14:sizeRelH>
            <wp14:sizeRelV relativeFrom="margin">
              <wp14:pctHeight>0</wp14:pctHeight>
            </wp14:sizeRelV>
          </wp:anchor>
        </w:drawing>
      </w:r>
      <w:r w:rsidR="002133D7" w:rsidRPr="00945F2C">
        <w:rPr>
          <w:rFonts w:asciiTheme="majorHAnsi" w:hAnsiTheme="majorHAnsi" w:cstheme="majorHAnsi"/>
          <w:noProof/>
        </w:rPr>
        <w:drawing>
          <wp:anchor distT="0" distB="0" distL="114300" distR="114300" simplePos="0" relativeHeight="251661312" behindDoc="0" locked="0" layoutInCell="1" allowOverlap="1" wp14:anchorId="481FB7C3" wp14:editId="37EFDBC2">
            <wp:simplePos x="0" y="0"/>
            <wp:positionH relativeFrom="margin">
              <wp:posOffset>371475</wp:posOffset>
            </wp:positionH>
            <wp:positionV relativeFrom="paragraph">
              <wp:posOffset>2052955</wp:posOffset>
            </wp:positionV>
            <wp:extent cx="2395855" cy="646430"/>
            <wp:effectExtent l="0" t="0" r="4445" b="1270"/>
            <wp:wrapThrough wrapText="bothSides">
              <wp:wrapPolygon edited="0">
                <wp:start x="0" y="0"/>
                <wp:lineTo x="0" y="21006"/>
                <wp:lineTo x="21468" y="21006"/>
                <wp:lineTo x="21468" y="0"/>
                <wp:lineTo x="0" y="0"/>
              </wp:wrapPolygon>
            </wp:wrapThrough>
            <wp:docPr id="220" name="Picture 2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646430"/>
                    </a:xfrm>
                    <a:prstGeom prst="rect">
                      <a:avLst/>
                    </a:prstGeom>
                    <a:noFill/>
                  </pic:spPr>
                </pic:pic>
              </a:graphicData>
            </a:graphic>
          </wp:anchor>
        </w:drawing>
      </w:r>
      <w:r w:rsidR="00EC6C5D" w:rsidRPr="00602F0C">
        <w:rPr>
          <w:rFonts w:asciiTheme="majorHAnsi" w:hAnsiTheme="majorHAnsi" w:cstheme="majorHAnsi"/>
          <w:noProof/>
          <w:sz w:val="20"/>
          <w:szCs w:val="20"/>
        </w:rPr>
        <mc:AlternateContent>
          <mc:Choice Requires="wps">
            <w:drawing>
              <wp:anchor distT="45720" distB="45720" distL="114300" distR="114300" simplePos="0" relativeHeight="251659264" behindDoc="0" locked="0" layoutInCell="1" allowOverlap="1" wp14:anchorId="1D1741F7" wp14:editId="71AC43F5">
                <wp:simplePos x="0" y="0"/>
                <wp:positionH relativeFrom="margin">
                  <wp:posOffset>-118110</wp:posOffset>
                </wp:positionH>
                <wp:positionV relativeFrom="paragraph">
                  <wp:posOffset>565785</wp:posOffset>
                </wp:positionV>
                <wp:extent cx="6719570" cy="1155700"/>
                <wp:effectExtent l="0" t="0" r="24130" b="2540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155700"/>
                        </a:xfrm>
                        <a:prstGeom prst="rect">
                          <a:avLst/>
                        </a:prstGeom>
                        <a:solidFill>
                          <a:srgbClr val="FFFFFF"/>
                        </a:solidFill>
                        <a:ln w="9525">
                          <a:solidFill>
                            <a:srgbClr val="000000"/>
                          </a:solidFill>
                          <a:miter lim="800000"/>
                          <a:headEnd/>
                          <a:tailEnd/>
                        </a:ln>
                      </wps:spPr>
                      <wps:txbx>
                        <w:txbxContent>
                          <w:p w14:paraId="7AFA00FC" w14:textId="77777777" w:rsidR="00160CB1" w:rsidRPr="001E3A71"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0"/>
                                <w:szCs w:val="20"/>
                                <w:lang w:eastAsia="en-CA"/>
                              </w:rPr>
                            </w:pPr>
                            <w:r w:rsidRPr="001E3A71">
                              <w:rPr>
                                <w:rFonts w:asciiTheme="majorHAnsi" w:eastAsiaTheme="minorEastAsia" w:hAnsiTheme="majorHAnsi" w:cstheme="majorHAnsi"/>
                                <w:i/>
                                <w:iCs/>
                                <w:sz w:val="20"/>
                                <w:szCs w:val="20"/>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56093E0" w14:textId="77777777" w:rsidR="00160CB1" w:rsidRPr="001E3A71" w:rsidRDefault="00160CB1" w:rsidP="00160CB1">
                            <w:pPr>
                              <w:shd w:val="clear" w:color="auto" w:fill="F2F2F2" w:themeFill="background1" w:themeFillShade="F2"/>
                              <w:spacing w:line="240" w:lineRule="auto"/>
                              <w:jc w:val="center"/>
                              <w:rPr>
                                <w:rFonts w:asciiTheme="majorHAnsi" w:hAnsiTheme="majorHAnsi" w:cstheme="majorHAnsi"/>
                                <w:i/>
                                <w:iCs/>
                                <w:sz w:val="20"/>
                                <w:szCs w:val="20"/>
                              </w:rPr>
                            </w:pPr>
                            <w:r w:rsidRPr="001E3A71">
                              <w:rPr>
                                <w:rFonts w:asciiTheme="majorHAnsi" w:hAnsiTheme="majorHAnsi" w:cstheme="majorHAnsi"/>
                                <w:i/>
                                <w:iCs/>
                                <w:sz w:val="20"/>
                                <w:szCs w:val="20"/>
                              </w:rPr>
                              <w:t xml:space="preserve">The Scientific Planning Committee has reviewed all disclosed </w:t>
                            </w:r>
                            <w:r w:rsidR="00272610" w:rsidRPr="001E3A71">
                              <w:rPr>
                                <w:rFonts w:asciiTheme="majorHAnsi" w:hAnsiTheme="majorHAnsi" w:cstheme="majorHAnsi"/>
                                <w:i/>
                                <w:iCs/>
                                <w:sz w:val="20"/>
                                <w:szCs w:val="20"/>
                              </w:rPr>
                              <w:t xml:space="preserve">relevant </w:t>
                            </w:r>
                            <w:r w:rsidRPr="001E3A71">
                              <w:rPr>
                                <w:rFonts w:asciiTheme="majorHAnsi" w:hAnsiTheme="majorHAnsi" w:cstheme="majorHAnsi"/>
                                <w:i/>
                                <w:iCs/>
                                <w:sz w:val="20"/>
                                <w:szCs w:val="20"/>
                              </w:rPr>
                              <w:t>relationships of speakers, moderators, facilitators, and/or authors in advance of this CPD activity and has implemented procedures to manage any potential or real conflicts of 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741F7" id="_x0000_t202" coordsize="21600,21600" o:spt="202" path="m,l,21600r21600,l21600,xe">
                <v:stroke joinstyle="miter"/>
                <v:path gradientshapeok="t" o:connecttype="rect"/>
              </v:shapetype>
              <v:shape id="Text Box 2" o:spid="_x0000_s1026" type="#_x0000_t202" style="position:absolute;left:0;text-align:left;margin-left:-9.3pt;margin-top:44.55pt;width:529.1pt;height: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">
                <v:textbox>
                  <w:txbxContent>
                    <w:p w14:paraId="7AFA00FC" w14:textId="77777777" w:rsidR="00160CB1" w:rsidRPr="001E3A71" w:rsidRDefault="00160CB1" w:rsidP="00160CB1">
                      <w:pPr>
                        <w:shd w:val="clear" w:color="auto" w:fill="F2F2F2" w:themeFill="background1" w:themeFillShade="F2"/>
                        <w:tabs>
                          <w:tab w:val="left" w:pos="450"/>
                          <w:tab w:val="left" w:pos="1080"/>
                        </w:tabs>
                        <w:spacing w:line="240" w:lineRule="auto"/>
                        <w:jc w:val="center"/>
                        <w:rPr>
                          <w:rFonts w:asciiTheme="majorHAnsi" w:eastAsiaTheme="minorEastAsia" w:hAnsiTheme="majorHAnsi" w:cstheme="majorHAnsi"/>
                          <w:i/>
                          <w:iCs/>
                          <w:sz w:val="20"/>
                          <w:szCs w:val="20"/>
                          <w:lang w:eastAsia="en-CA"/>
                        </w:rPr>
                      </w:pPr>
                      <w:r w:rsidRPr="001E3A71">
                        <w:rPr>
                          <w:rFonts w:asciiTheme="majorHAnsi" w:eastAsiaTheme="minorEastAsia" w:hAnsiTheme="majorHAnsi" w:cstheme="majorHAnsi"/>
                          <w:i/>
                          <w:iCs/>
                          <w:sz w:val="20"/>
                          <w:szCs w:val="20"/>
                          <w:lang w:eastAsia="en-CA"/>
                        </w:rPr>
                        <w:t>In support of improving patient care, Sidra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56093E0" w14:textId="77777777" w:rsidR="00160CB1" w:rsidRPr="001E3A71" w:rsidRDefault="00160CB1" w:rsidP="00160CB1">
                      <w:pPr>
                        <w:shd w:val="clear" w:color="auto" w:fill="F2F2F2" w:themeFill="background1" w:themeFillShade="F2"/>
                        <w:spacing w:line="240" w:lineRule="auto"/>
                        <w:jc w:val="center"/>
                        <w:rPr>
                          <w:rFonts w:asciiTheme="majorHAnsi" w:hAnsiTheme="majorHAnsi" w:cstheme="majorHAnsi"/>
                          <w:i/>
                          <w:iCs/>
                          <w:sz w:val="20"/>
                          <w:szCs w:val="20"/>
                        </w:rPr>
                      </w:pPr>
                      <w:r w:rsidRPr="001E3A71">
                        <w:rPr>
                          <w:rFonts w:asciiTheme="majorHAnsi" w:hAnsiTheme="majorHAnsi" w:cstheme="majorHAnsi"/>
                          <w:i/>
                          <w:iCs/>
                          <w:sz w:val="20"/>
                          <w:szCs w:val="20"/>
                        </w:rPr>
                        <w:t xml:space="preserve">The Scientific Planning Committee has reviewed all disclosed </w:t>
                      </w:r>
                      <w:r w:rsidR="00272610" w:rsidRPr="001E3A71">
                        <w:rPr>
                          <w:rFonts w:asciiTheme="majorHAnsi" w:hAnsiTheme="majorHAnsi" w:cstheme="majorHAnsi"/>
                          <w:i/>
                          <w:iCs/>
                          <w:sz w:val="20"/>
                          <w:szCs w:val="20"/>
                        </w:rPr>
                        <w:t xml:space="preserve">relevant </w:t>
                      </w:r>
                      <w:r w:rsidRPr="001E3A71">
                        <w:rPr>
                          <w:rFonts w:asciiTheme="majorHAnsi" w:hAnsiTheme="majorHAnsi" w:cstheme="majorHAnsi"/>
                          <w:i/>
                          <w:iCs/>
                          <w:sz w:val="20"/>
                          <w:szCs w:val="20"/>
                        </w:rPr>
                        <w:t>relationships of speakers, moderators, facilitators, and/or authors in advance of this CPD activity and has implemented procedures to manage any potential or real conflicts of interest.</w:t>
                      </w:r>
                    </w:p>
                  </w:txbxContent>
                </v:textbox>
                <w10:wrap type="square" anchorx="margin"/>
              </v:shape>
            </w:pict>
          </mc:Fallback>
        </mc:AlternateContent>
      </w:r>
    </w:p>
    <w:sectPr w:rsidR="00160CB1" w:rsidRPr="00CC1C68" w:rsidSect="00160CB1">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2CEA" w14:textId="77777777" w:rsidR="00997B31" w:rsidRDefault="00997B31" w:rsidP="00F5547D">
      <w:pPr>
        <w:spacing w:after="0" w:line="240" w:lineRule="auto"/>
      </w:pPr>
      <w:r>
        <w:separator/>
      </w:r>
    </w:p>
  </w:endnote>
  <w:endnote w:type="continuationSeparator" w:id="0">
    <w:p w14:paraId="0770DE4D" w14:textId="77777777" w:rsidR="00997B31" w:rsidRDefault="00997B31" w:rsidP="00F5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F557" w14:textId="77777777" w:rsidR="00F5547D" w:rsidRPr="00F5547D" w:rsidRDefault="00F5547D">
    <w:pPr>
      <w:pStyle w:val="Footer"/>
      <w:jc w:val="right"/>
      <w:rPr>
        <w:rFonts w:asciiTheme="majorHAnsi" w:hAnsiTheme="majorHAnsi" w:cstheme="majorHAnsi"/>
        <w:sz w:val="20"/>
        <w:szCs w:val="20"/>
      </w:rPr>
    </w:pPr>
    <w:r w:rsidRPr="00F5547D">
      <w:rPr>
        <w:rFonts w:asciiTheme="majorHAnsi" w:hAnsiTheme="majorHAnsi" w:cstheme="majorHAnsi"/>
        <w:sz w:val="20"/>
        <w:szCs w:val="20"/>
      </w:rPr>
      <w:t>F19 Program Brochure</w:t>
    </w:r>
    <w:r w:rsidRPr="00F5547D">
      <w:rPr>
        <w:rFonts w:asciiTheme="majorHAnsi" w:hAnsiTheme="majorHAnsi" w:cstheme="majorHAnsi"/>
        <w:sz w:val="20"/>
        <w:szCs w:val="20"/>
      </w:rPr>
      <w:tab/>
    </w:r>
    <w:r w:rsidRPr="00F5547D">
      <w:rPr>
        <w:rFonts w:asciiTheme="majorHAnsi" w:hAnsiTheme="majorHAnsi" w:cstheme="majorHAnsi"/>
        <w:sz w:val="20"/>
        <w:szCs w:val="20"/>
      </w:rPr>
      <w:tab/>
      <w:t xml:space="preserve">Page </w:t>
    </w:r>
    <w:sdt>
      <w:sdtPr>
        <w:rPr>
          <w:rFonts w:asciiTheme="majorHAnsi" w:hAnsiTheme="majorHAnsi" w:cstheme="majorHAnsi"/>
          <w:sz w:val="20"/>
          <w:szCs w:val="20"/>
        </w:rPr>
        <w:id w:val="-1663385961"/>
        <w:docPartObj>
          <w:docPartGallery w:val="Page Numbers (Bottom of Page)"/>
          <w:docPartUnique/>
        </w:docPartObj>
      </w:sdtPr>
      <w:sdtEndPr>
        <w:rPr>
          <w:noProof/>
        </w:rPr>
      </w:sdtEndPr>
      <w:sdtContent>
        <w:r w:rsidRPr="00F5547D">
          <w:rPr>
            <w:rFonts w:asciiTheme="majorHAnsi" w:hAnsiTheme="majorHAnsi" w:cstheme="majorHAnsi"/>
            <w:sz w:val="20"/>
            <w:szCs w:val="20"/>
          </w:rPr>
          <w:fldChar w:fldCharType="begin"/>
        </w:r>
        <w:r w:rsidRPr="00F5547D">
          <w:rPr>
            <w:rFonts w:asciiTheme="majorHAnsi" w:hAnsiTheme="majorHAnsi" w:cstheme="majorHAnsi"/>
            <w:sz w:val="20"/>
            <w:szCs w:val="20"/>
          </w:rPr>
          <w:instrText xml:space="preserve"> PAGE   \* MERGEFORMAT </w:instrText>
        </w:r>
        <w:r w:rsidRPr="00F5547D">
          <w:rPr>
            <w:rFonts w:asciiTheme="majorHAnsi" w:hAnsiTheme="majorHAnsi" w:cstheme="majorHAnsi"/>
            <w:sz w:val="20"/>
            <w:szCs w:val="20"/>
          </w:rPr>
          <w:fldChar w:fldCharType="separate"/>
        </w:r>
        <w:r w:rsidR="003B1370">
          <w:rPr>
            <w:rFonts w:asciiTheme="majorHAnsi" w:hAnsiTheme="majorHAnsi" w:cstheme="majorHAnsi"/>
            <w:noProof/>
            <w:sz w:val="20"/>
            <w:szCs w:val="20"/>
          </w:rPr>
          <w:t>2</w:t>
        </w:r>
        <w:r w:rsidRPr="00F5547D">
          <w:rPr>
            <w:rFonts w:asciiTheme="majorHAnsi" w:hAnsiTheme="majorHAnsi" w:cstheme="majorHAnsi"/>
            <w:noProof/>
            <w:sz w:val="20"/>
            <w:szCs w:val="20"/>
          </w:rPr>
          <w:fldChar w:fldCharType="end"/>
        </w:r>
      </w:sdtContent>
    </w:sdt>
  </w:p>
  <w:p w14:paraId="1D70D251" w14:textId="77777777" w:rsidR="00F5547D" w:rsidRDefault="00F5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F1F9" w14:textId="77777777" w:rsidR="00997B31" w:rsidRDefault="00997B31" w:rsidP="00F5547D">
      <w:pPr>
        <w:spacing w:after="0" w:line="240" w:lineRule="auto"/>
      </w:pPr>
      <w:r>
        <w:separator/>
      </w:r>
    </w:p>
  </w:footnote>
  <w:footnote w:type="continuationSeparator" w:id="0">
    <w:p w14:paraId="0364097D" w14:textId="77777777" w:rsidR="00997B31" w:rsidRDefault="00997B31" w:rsidP="00F5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ADA" w14:textId="5CA2D09E" w:rsidR="00F5547D" w:rsidRDefault="00F5547D" w:rsidP="003D6597">
    <w:pPr>
      <w:pStyle w:val="Header"/>
    </w:pPr>
    <w:r>
      <w:rPr>
        <w:noProof/>
      </w:rPr>
      <mc:AlternateContent>
        <mc:Choice Requires="wps">
          <w:drawing>
            <wp:anchor distT="0" distB="0" distL="114300" distR="114300" simplePos="0" relativeHeight="251661312" behindDoc="0" locked="0" layoutInCell="1" allowOverlap="1" wp14:anchorId="30477900" wp14:editId="40F9BE48">
              <wp:simplePos x="0" y="0"/>
              <wp:positionH relativeFrom="margin">
                <wp:posOffset>3181350</wp:posOffset>
              </wp:positionH>
              <wp:positionV relativeFrom="paragraph">
                <wp:posOffset>-171450</wp:posOffset>
              </wp:positionV>
              <wp:extent cx="1975485" cy="51816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975485"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080BB" w14:textId="77777777" w:rsidR="00F5547D" w:rsidRPr="00BF5CD4" w:rsidRDefault="00F5547D" w:rsidP="00F5547D">
                          <w:pPr>
                            <w:pStyle w:val="Header"/>
                            <w:tabs>
                              <w:tab w:val="left" w:pos="0"/>
                            </w:tabs>
                            <w:spacing w:line="276" w:lineRule="auto"/>
                            <w:jc w:val="center"/>
                            <w:rPr>
                              <w:rFonts w:ascii="Calibri" w:hAnsi="Calibri" w:cs="Calibri"/>
                              <w:bCs/>
                              <w:sz w:val="18"/>
                              <w:szCs w:val="18"/>
                            </w:rPr>
                          </w:pPr>
                          <w:r w:rsidRPr="00BF5CD4">
                            <w:rPr>
                              <w:sz w:val="18"/>
                              <w:szCs w:val="18"/>
                            </w:rPr>
                            <w:t>M</w:t>
                          </w:r>
                          <w:r>
                            <w:rPr>
                              <w:rFonts w:ascii="Calibri" w:hAnsi="Calibri" w:cs="Calibri"/>
                              <w:bCs/>
                              <w:sz w:val="18"/>
                              <w:szCs w:val="18"/>
                            </w:rPr>
                            <w:t xml:space="preserve">EDICAL EDUCATION – </w:t>
                          </w:r>
                          <w:r w:rsidRPr="00BF5CD4">
                            <w:rPr>
                              <w:rFonts w:ascii="Calibri" w:hAnsi="Calibri" w:cs="Calibri"/>
                              <w:bCs/>
                              <w:sz w:val="18"/>
                              <w:szCs w:val="18"/>
                            </w:rPr>
                            <w:t>CPD OFFICE</w:t>
                          </w:r>
                        </w:p>
                        <w:p w14:paraId="36E72554" w14:textId="77777777"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r>
                            <w:rPr>
                              <w:rFonts w:ascii="Calibri" w:hAnsi="Calibri" w:cs="Calibri"/>
                              <w:bCs/>
                              <w:sz w:val="18"/>
                              <w:szCs w:val="18"/>
                            </w:rPr>
                            <w:t xml:space="preserve">HB-2E.402 - </w:t>
                          </w:r>
                          <w:r w:rsidRPr="00700758">
                            <w:rPr>
                              <w:sz w:val="18"/>
                              <w:szCs w:val="18"/>
                            </w:rPr>
                            <w:t>cpd@sidra.org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77900" id="_x0000_t202" coordsize="21600,21600" o:spt="202" path="m,l,21600r21600,l21600,xe">
              <v:stroke joinstyle="miter"/>
              <v:path gradientshapeok="t" o:connecttype="rect"/>
            </v:shapetype>
            <v:shape id="Text Box 48" o:spid="_x0000_s1027" type="#_x0000_t202" style="position:absolute;margin-left:250.5pt;margin-top:-13.5pt;width:155.55pt;height:4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" filled="f" stroked="f" strokeweight=".5pt">
              <v:textbox>
                <w:txbxContent>
                  <w:p w14:paraId="01D080BB" w14:textId="77777777" w:rsidR="00F5547D" w:rsidRPr="00BF5CD4" w:rsidRDefault="00F5547D" w:rsidP="00F5547D">
                    <w:pPr>
                      <w:pStyle w:val="Header"/>
                      <w:tabs>
                        <w:tab w:val="left" w:pos="0"/>
                      </w:tabs>
                      <w:spacing w:line="276" w:lineRule="auto"/>
                      <w:jc w:val="center"/>
                      <w:rPr>
                        <w:rFonts w:ascii="Calibri" w:hAnsi="Calibri" w:cs="Calibri"/>
                        <w:bCs/>
                        <w:sz w:val="18"/>
                        <w:szCs w:val="18"/>
                      </w:rPr>
                    </w:pPr>
                    <w:r w:rsidRPr="00BF5CD4">
                      <w:rPr>
                        <w:sz w:val="18"/>
                        <w:szCs w:val="18"/>
                      </w:rPr>
                      <w:t>M</w:t>
                    </w:r>
                    <w:r>
                      <w:rPr>
                        <w:rFonts w:ascii="Calibri" w:hAnsi="Calibri" w:cs="Calibri"/>
                        <w:bCs/>
                        <w:sz w:val="18"/>
                        <w:szCs w:val="18"/>
                      </w:rPr>
                      <w:t xml:space="preserve">EDICAL EDUCATION – </w:t>
                    </w:r>
                    <w:r w:rsidRPr="00BF5CD4">
                      <w:rPr>
                        <w:rFonts w:ascii="Calibri" w:hAnsi="Calibri" w:cs="Calibri"/>
                        <w:bCs/>
                        <w:sz w:val="18"/>
                        <w:szCs w:val="18"/>
                      </w:rPr>
                      <w:t>CPD OFFICE</w:t>
                    </w:r>
                  </w:p>
                  <w:p w14:paraId="36E72554" w14:textId="77777777" w:rsidR="00F5547D" w:rsidRPr="00416EE1" w:rsidRDefault="00F5547D" w:rsidP="00F5547D">
                    <w:pPr>
                      <w:tabs>
                        <w:tab w:val="left" w:pos="0"/>
                        <w:tab w:val="center" w:pos="4320"/>
                        <w:tab w:val="right" w:pos="8640"/>
                      </w:tabs>
                      <w:spacing w:line="276" w:lineRule="auto"/>
                      <w:jc w:val="center"/>
                      <w:rPr>
                        <w:rFonts w:ascii="Calibri" w:hAnsi="Calibri" w:cs="Calibri"/>
                        <w:bCs/>
                        <w:sz w:val="18"/>
                        <w:szCs w:val="18"/>
                      </w:rPr>
                    </w:pPr>
                    <w:r>
                      <w:rPr>
                        <w:rFonts w:ascii="Calibri" w:hAnsi="Calibri" w:cs="Calibri"/>
                        <w:bCs/>
                        <w:sz w:val="18"/>
                        <w:szCs w:val="18"/>
                      </w:rPr>
                      <w:t xml:space="preserve">HB-2E.402 - </w:t>
                    </w:r>
                    <w:r w:rsidRPr="00700758">
                      <w:rPr>
                        <w:sz w:val="18"/>
                        <w:szCs w:val="18"/>
                      </w:rPr>
                      <w:t>cpd@sidra.org</w:t>
                    </w:r>
                  </w:p>
                </w:txbxContent>
              </v:textbox>
              <w10:wrap anchorx="margin"/>
            </v:shape>
          </w:pict>
        </mc:Fallback>
      </mc:AlternateContent>
    </w:r>
    <w:r>
      <w:rPr>
        <w:noProof/>
      </w:rPr>
      <w:drawing>
        <wp:anchor distT="0" distB="0" distL="114300" distR="114300" simplePos="0" relativeHeight="251659264" behindDoc="1" locked="0" layoutInCell="1" allowOverlap="1" wp14:anchorId="48059C5C" wp14:editId="1A4C44D9">
          <wp:simplePos x="0" y="0"/>
          <wp:positionH relativeFrom="margin">
            <wp:align>right</wp:align>
          </wp:positionH>
          <wp:positionV relativeFrom="paragraph">
            <wp:posOffset>-276225</wp:posOffset>
          </wp:positionV>
          <wp:extent cx="1218907" cy="554947"/>
          <wp:effectExtent l="0" t="0" r="63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907" cy="5549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79A4"/>
    <w:multiLevelType w:val="hybridMultilevel"/>
    <w:tmpl w:val="D460E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88372A"/>
    <w:multiLevelType w:val="hybridMultilevel"/>
    <w:tmpl w:val="EFFE7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8562A5"/>
    <w:multiLevelType w:val="hybridMultilevel"/>
    <w:tmpl w:val="46D2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717D2"/>
    <w:multiLevelType w:val="hybridMultilevel"/>
    <w:tmpl w:val="35CAF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B1"/>
    <w:rsid w:val="00020247"/>
    <w:rsid w:val="00026747"/>
    <w:rsid w:val="00065FF3"/>
    <w:rsid w:val="000B3508"/>
    <w:rsid w:val="000E3CBF"/>
    <w:rsid w:val="000F7C11"/>
    <w:rsid w:val="001354D1"/>
    <w:rsid w:val="0014350E"/>
    <w:rsid w:val="00152FF2"/>
    <w:rsid w:val="00160CB1"/>
    <w:rsid w:val="00176472"/>
    <w:rsid w:val="001E3A71"/>
    <w:rsid w:val="002133D7"/>
    <w:rsid w:val="00222170"/>
    <w:rsid w:val="002234CD"/>
    <w:rsid w:val="00257DFA"/>
    <w:rsid w:val="00272610"/>
    <w:rsid w:val="002777B9"/>
    <w:rsid w:val="002A7C72"/>
    <w:rsid w:val="002C1C8F"/>
    <w:rsid w:val="00322DA4"/>
    <w:rsid w:val="00344CAB"/>
    <w:rsid w:val="0035782E"/>
    <w:rsid w:val="0037318A"/>
    <w:rsid w:val="0039464E"/>
    <w:rsid w:val="003B1370"/>
    <w:rsid w:val="003D6597"/>
    <w:rsid w:val="003F000E"/>
    <w:rsid w:val="00401F8E"/>
    <w:rsid w:val="004419DA"/>
    <w:rsid w:val="00490E36"/>
    <w:rsid w:val="004A219A"/>
    <w:rsid w:val="004D0CD3"/>
    <w:rsid w:val="004D1234"/>
    <w:rsid w:val="004E67BB"/>
    <w:rsid w:val="005057B2"/>
    <w:rsid w:val="005352A6"/>
    <w:rsid w:val="00592015"/>
    <w:rsid w:val="005C4622"/>
    <w:rsid w:val="00602F0C"/>
    <w:rsid w:val="00675D16"/>
    <w:rsid w:val="006E0AEA"/>
    <w:rsid w:val="006E4FBC"/>
    <w:rsid w:val="0073201A"/>
    <w:rsid w:val="007C1819"/>
    <w:rsid w:val="007F5CDA"/>
    <w:rsid w:val="00853D2A"/>
    <w:rsid w:val="0085749C"/>
    <w:rsid w:val="0087790C"/>
    <w:rsid w:val="00877B17"/>
    <w:rsid w:val="00887792"/>
    <w:rsid w:val="00897352"/>
    <w:rsid w:val="008E51E1"/>
    <w:rsid w:val="0090396B"/>
    <w:rsid w:val="00945F2C"/>
    <w:rsid w:val="0095239F"/>
    <w:rsid w:val="00957D56"/>
    <w:rsid w:val="00965AED"/>
    <w:rsid w:val="0097266E"/>
    <w:rsid w:val="00993AB2"/>
    <w:rsid w:val="00997B31"/>
    <w:rsid w:val="00A30238"/>
    <w:rsid w:val="00A40E01"/>
    <w:rsid w:val="00A47F2B"/>
    <w:rsid w:val="00A77613"/>
    <w:rsid w:val="00A936AD"/>
    <w:rsid w:val="00AC6A5D"/>
    <w:rsid w:val="00B1030D"/>
    <w:rsid w:val="00B20A04"/>
    <w:rsid w:val="00B30809"/>
    <w:rsid w:val="00B748FF"/>
    <w:rsid w:val="00BB31A2"/>
    <w:rsid w:val="00BB68B4"/>
    <w:rsid w:val="00C872FA"/>
    <w:rsid w:val="00CA74B1"/>
    <w:rsid w:val="00CC1C68"/>
    <w:rsid w:val="00D2053A"/>
    <w:rsid w:val="00E12731"/>
    <w:rsid w:val="00EC4D41"/>
    <w:rsid w:val="00EC6C5D"/>
    <w:rsid w:val="00F1110C"/>
    <w:rsid w:val="00F152AB"/>
    <w:rsid w:val="00F52862"/>
    <w:rsid w:val="00F54A2E"/>
    <w:rsid w:val="00F5547D"/>
    <w:rsid w:val="00F80ECD"/>
    <w:rsid w:val="00FA7CC8"/>
    <w:rsid w:val="00FC4EB5"/>
    <w:rsid w:val="00FF5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E2F1F8"/>
  <w15:chartTrackingRefBased/>
  <w15:docId w15:val="{B85AE98F-3F82-450E-8907-BA8CA8FC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CB1"/>
    <w:pPr>
      <w:ind w:left="720"/>
      <w:contextualSpacing/>
    </w:pPr>
  </w:style>
  <w:style w:type="paragraph" w:styleId="Header">
    <w:name w:val="header"/>
    <w:basedOn w:val="Normal"/>
    <w:link w:val="HeaderChar"/>
    <w:uiPriority w:val="99"/>
    <w:unhideWhenUsed/>
    <w:rsid w:val="00F5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7D"/>
  </w:style>
  <w:style w:type="paragraph" w:styleId="Footer">
    <w:name w:val="footer"/>
    <w:basedOn w:val="Normal"/>
    <w:link w:val="FooterChar"/>
    <w:uiPriority w:val="99"/>
    <w:unhideWhenUsed/>
    <w:rsid w:val="00F5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7D"/>
  </w:style>
  <w:style w:type="paragraph" w:customStyle="1" w:styleId="xmsonormal">
    <w:name w:val="x_msonormal"/>
    <w:basedOn w:val="Normal"/>
    <w:rsid w:val="004D0CD3"/>
    <w:pPr>
      <w:spacing w:after="0" w:line="240" w:lineRule="auto"/>
    </w:pPr>
    <w:rPr>
      <w:rFonts w:ascii="Calibri" w:hAnsi="Calibri" w:cs="Calibri"/>
      <w:lang w:val="en-CA" w:eastAsia="en-CA"/>
    </w:rPr>
  </w:style>
  <w:style w:type="character" w:styleId="Hyperlink">
    <w:name w:val="Hyperlink"/>
    <w:basedOn w:val="DefaultParagraphFont"/>
    <w:uiPriority w:val="99"/>
    <w:unhideWhenUsed/>
    <w:rsid w:val="00F80ECD"/>
    <w:rPr>
      <w:color w:val="0563C1" w:themeColor="hyperlink"/>
      <w:u w:val="single"/>
    </w:rPr>
  </w:style>
  <w:style w:type="character" w:styleId="UnresolvedMention">
    <w:name w:val="Unresolved Mention"/>
    <w:basedOn w:val="DefaultParagraphFont"/>
    <w:uiPriority w:val="99"/>
    <w:semiHidden/>
    <w:unhideWhenUsed/>
    <w:rsid w:val="00F80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dra.org/events-calendar/event-details/9th-qatar-pediatric-emergency-medicine-qpem-international-con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Sidra Medicine</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Berger</dc:creator>
  <cp:keywords/>
  <dc:description/>
  <cp:lastModifiedBy>Bintu S Barry</cp:lastModifiedBy>
  <cp:revision>6</cp:revision>
  <cp:lastPrinted>2024-12-08T05:27:00Z</cp:lastPrinted>
  <dcterms:created xsi:type="dcterms:W3CDTF">2024-12-11T09:31:00Z</dcterms:created>
  <dcterms:modified xsi:type="dcterms:W3CDTF">2024-12-22T05:47:00Z</dcterms:modified>
</cp:coreProperties>
</file>